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AA5B5" w14:textId="7EF36361" w:rsidR="00F86928" w:rsidRPr="00942506" w:rsidRDefault="007E4314">
      <w:pPr>
        <w:jc w:val="center"/>
        <w:rPr>
          <w:rFonts w:cs="Times New Roman"/>
          <w:szCs w:val="24"/>
        </w:rPr>
      </w:pPr>
      <w:r w:rsidRPr="00942506">
        <w:rPr>
          <w:rFonts w:cs="Times New Roman"/>
          <w:b/>
          <w:szCs w:val="24"/>
        </w:rPr>
        <w:t>The effect of microcredit on the empowerment of rural and urban women in Tanzania</w:t>
      </w:r>
    </w:p>
    <w:p w14:paraId="37440741" w14:textId="4001D531" w:rsidR="00F86928" w:rsidRPr="00942506" w:rsidRDefault="007E4314">
      <w:pPr>
        <w:jc w:val="center"/>
        <w:rPr>
          <w:rFonts w:cs="Times New Roman"/>
          <w:szCs w:val="24"/>
        </w:rPr>
      </w:pPr>
      <w:r w:rsidRPr="00942506">
        <w:rPr>
          <w:rFonts w:cs="Times New Roman"/>
          <w:b/>
          <w:szCs w:val="24"/>
        </w:rPr>
        <w:t>Joseph Magali</w:t>
      </w:r>
      <w:r w:rsidRPr="00942506">
        <w:rPr>
          <w:rFonts w:cs="Times New Roman"/>
          <w:b/>
          <w:szCs w:val="24"/>
          <w:vertAlign w:val="superscript"/>
        </w:rPr>
        <w:t>1</w:t>
      </w:r>
      <w:r w:rsidR="001C1A83" w:rsidRPr="00942506">
        <w:rPr>
          <w:rFonts w:cs="Times New Roman"/>
          <w:b/>
          <w:szCs w:val="24"/>
          <w:vertAlign w:val="superscript"/>
        </w:rPr>
        <w:t>*</w:t>
      </w:r>
      <w:r w:rsidRPr="00942506">
        <w:rPr>
          <w:rFonts w:cs="Times New Roman"/>
          <w:b/>
          <w:szCs w:val="24"/>
        </w:rPr>
        <w:t xml:space="preserve">, </w:t>
      </w:r>
      <w:r w:rsidR="00656DB9" w:rsidRPr="00942506">
        <w:rPr>
          <w:rFonts w:cs="Times New Roman"/>
          <w:b/>
          <w:szCs w:val="24"/>
        </w:rPr>
        <w:t>Elias</w:t>
      </w:r>
      <w:r w:rsidRPr="00942506">
        <w:rPr>
          <w:rFonts w:cs="Times New Roman"/>
          <w:b/>
          <w:szCs w:val="24"/>
        </w:rPr>
        <w:t xml:space="preserve"> </w:t>
      </w:r>
      <w:r w:rsidR="00656DB9" w:rsidRPr="00942506">
        <w:rPr>
          <w:rFonts w:cs="Times New Roman"/>
          <w:b/>
          <w:szCs w:val="24"/>
        </w:rPr>
        <w:t>Dimosso</w:t>
      </w:r>
      <w:r w:rsidRPr="00942506">
        <w:rPr>
          <w:rFonts w:cs="Times New Roman"/>
          <w:b/>
          <w:szCs w:val="24"/>
          <w:vertAlign w:val="superscript"/>
        </w:rPr>
        <w:t>2</w:t>
      </w:r>
      <w:r w:rsidRPr="00942506">
        <w:rPr>
          <w:rFonts w:cs="Times New Roman"/>
          <w:b/>
          <w:szCs w:val="24"/>
        </w:rPr>
        <w:br/>
      </w:r>
      <w:r w:rsidRPr="00942506">
        <w:rPr>
          <w:rFonts w:cs="Times New Roman"/>
          <w:szCs w:val="24"/>
        </w:rPr>
        <w:t>1</w:t>
      </w:r>
      <w:r w:rsidR="00EE0F4B">
        <w:rPr>
          <w:rFonts w:cs="Times New Roman"/>
          <w:szCs w:val="24"/>
        </w:rPr>
        <w:t>.</w:t>
      </w:r>
      <w:r w:rsidRPr="00942506">
        <w:rPr>
          <w:rFonts w:cs="Times New Roman"/>
          <w:szCs w:val="24"/>
        </w:rPr>
        <w:t xml:space="preserve"> Open University of Tanzania, Tanzania</w:t>
      </w:r>
      <w:r w:rsidRPr="00942506">
        <w:rPr>
          <w:rFonts w:cs="Times New Roman"/>
          <w:szCs w:val="24"/>
        </w:rPr>
        <w:br/>
        <w:t>2</w:t>
      </w:r>
      <w:r w:rsidR="00EE0F4B">
        <w:rPr>
          <w:rFonts w:cs="Times New Roman"/>
          <w:szCs w:val="24"/>
        </w:rPr>
        <w:t>.</w:t>
      </w:r>
      <w:r w:rsidRPr="00942506">
        <w:rPr>
          <w:rFonts w:cs="Times New Roman"/>
          <w:szCs w:val="24"/>
        </w:rPr>
        <w:t xml:space="preserve"> Open University of Tanzania, Tanzania</w:t>
      </w:r>
      <w:r w:rsidRPr="00942506">
        <w:rPr>
          <w:rFonts w:cs="Times New Roman"/>
          <w:szCs w:val="24"/>
        </w:rPr>
        <w:br/>
      </w:r>
      <w:r w:rsidR="001C1A83" w:rsidRPr="00942506">
        <w:rPr>
          <w:rFonts w:cs="Times New Roman"/>
          <w:szCs w:val="24"/>
        </w:rPr>
        <w:t>*</w:t>
      </w:r>
      <w:r w:rsidRPr="00942506">
        <w:rPr>
          <w:rFonts w:cs="Times New Roman"/>
          <w:szCs w:val="24"/>
        </w:rPr>
        <w:t>Corresponding author: joseph.magali@</w:t>
      </w:r>
      <w:r w:rsidR="00EE0F4B">
        <w:rPr>
          <w:rFonts w:cs="Times New Roman"/>
          <w:szCs w:val="24"/>
        </w:rPr>
        <w:t>gmail</w:t>
      </w:r>
      <w:r w:rsidRPr="00942506">
        <w:rPr>
          <w:rFonts w:cs="Times New Roman"/>
          <w:szCs w:val="24"/>
        </w:rPr>
        <w:t>.com</w:t>
      </w:r>
    </w:p>
    <w:p w14:paraId="47D71963" w14:textId="77777777" w:rsidR="00F86928" w:rsidRPr="00942506" w:rsidRDefault="007E4314">
      <w:pPr>
        <w:rPr>
          <w:rFonts w:cs="Times New Roman"/>
          <w:szCs w:val="24"/>
        </w:rPr>
      </w:pPr>
      <w:r w:rsidRPr="00942506">
        <w:rPr>
          <w:rFonts w:cs="Times New Roman"/>
          <w:b/>
          <w:szCs w:val="24"/>
        </w:rPr>
        <w:t>Abstract</w:t>
      </w:r>
    </w:p>
    <w:p w14:paraId="21F5BD77" w14:textId="3779256C" w:rsidR="00F86928" w:rsidRPr="00942506" w:rsidRDefault="007E4314" w:rsidP="0052551C">
      <w:pPr>
        <w:spacing w:line="240" w:lineRule="auto"/>
        <w:jc w:val="both"/>
        <w:rPr>
          <w:rFonts w:cs="Times New Roman"/>
          <w:b/>
          <w:bCs/>
          <w:szCs w:val="24"/>
        </w:rPr>
      </w:pPr>
      <w:r w:rsidRPr="00942506">
        <w:rPr>
          <w:rFonts w:cs="Times New Roman"/>
          <w:szCs w:val="24"/>
        </w:rPr>
        <w:t xml:space="preserve">Microcredit has become one of the most widely used financial inclusion strategies for improving the socio-economic status of women. This study examined the effect of microcredit on the empowerment of rural and urban women in Tanzania using a cross-sectional survey design. Data were collected from women entrepreneurs through structured questionnaires and </w:t>
      </w:r>
      <w:proofErr w:type="spellStart"/>
      <w:r w:rsidRPr="00942506">
        <w:rPr>
          <w:rFonts w:cs="Times New Roman"/>
          <w:szCs w:val="24"/>
        </w:rPr>
        <w:t>analysed</w:t>
      </w:r>
      <w:proofErr w:type="spellEnd"/>
      <w:r w:rsidRPr="00942506">
        <w:rPr>
          <w:rFonts w:cs="Times New Roman"/>
          <w:szCs w:val="24"/>
        </w:rPr>
        <w:t xml:space="preserve"> using descriptive statistics and multiple regression analysis. The findings indicated that access to microcredit significantly improved women's income, decision-making power, business ownership, and household welfare, with stronger effects among urban women than rural women. The study recommends expanding affordable credit, financial literacy training, and business development services to enhance women's empowerment.</w:t>
      </w:r>
      <w:r w:rsidR="00762E9C" w:rsidRPr="00942506">
        <w:rPr>
          <w:rFonts w:cs="Times New Roman"/>
          <w:szCs w:val="24"/>
        </w:rPr>
        <w:t xml:space="preserve"> </w:t>
      </w:r>
      <w:r w:rsidR="00762E9C" w:rsidRPr="00942506">
        <w:rPr>
          <w:rFonts w:cs="Times New Roman"/>
          <w:b/>
          <w:bCs/>
          <w:szCs w:val="24"/>
        </w:rPr>
        <w:t>(Summarize the objectives, metho</w:t>
      </w:r>
      <w:r w:rsidR="000B5486" w:rsidRPr="00942506">
        <w:rPr>
          <w:rFonts w:cs="Times New Roman"/>
          <w:b/>
          <w:bCs/>
          <w:szCs w:val="24"/>
        </w:rPr>
        <w:t xml:space="preserve">dology, results and discussion, </w:t>
      </w:r>
      <w:proofErr w:type="gramStart"/>
      <w:r w:rsidR="000B5486" w:rsidRPr="00942506">
        <w:rPr>
          <w:rFonts w:cs="Times New Roman"/>
          <w:b/>
          <w:bCs/>
          <w:szCs w:val="24"/>
        </w:rPr>
        <w:t>conclusion</w:t>
      </w:r>
      <w:proofErr w:type="gramEnd"/>
      <w:r w:rsidR="000B5486" w:rsidRPr="00942506">
        <w:rPr>
          <w:rFonts w:cs="Times New Roman"/>
          <w:b/>
          <w:bCs/>
          <w:szCs w:val="24"/>
        </w:rPr>
        <w:t xml:space="preserve"> and recommendations)</w:t>
      </w:r>
    </w:p>
    <w:p w14:paraId="6B72312E" w14:textId="2F26A674" w:rsidR="00F86928" w:rsidRPr="00942506" w:rsidRDefault="007E4314" w:rsidP="0052551C">
      <w:pPr>
        <w:jc w:val="both"/>
        <w:rPr>
          <w:rFonts w:cs="Times New Roman"/>
          <w:szCs w:val="24"/>
        </w:rPr>
      </w:pPr>
      <w:r w:rsidRPr="00942506">
        <w:rPr>
          <w:rFonts w:cs="Times New Roman"/>
          <w:b/>
          <w:szCs w:val="24"/>
        </w:rPr>
        <w:t xml:space="preserve">Keywords: </w:t>
      </w:r>
      <w:r w:rsidRPr="00942506">
        <w:rPr>
          <w:rFonts w:cs="Times New Roman"/>
          <w:szCs w:val="24"/>
        </w:rPr>
        <w:t>Microcredit, Women empowerment, Financial inclusion, Rural women, Urban women, Tanzania</w:t>
      </w:r>
      <w:r w:rsidR="00762E9C" w:rsidRPr="00942506">
        <w:rPr>
          <w:rFonts w:cs="Times New Roman"/>
          <w:szCs w:val="24"/>
        </w:rPr>
        <w:t xml:space="preserve"> </w:t>
      </w:r>
      <w:r w:rsidR="00762E9C" w:rsidRPr="00942506">
        <w:rPr>
          <w:rFonts w:cs="Times New Roman"/>
          <w:b/>
          <w:bCs/>
          <w:szCs w:val="24"/>
        </w:rPr>
        <w:t>(Maximum 5 Keywords)</w:t>
      </w:r>
    </w:p>
    <w:p w14:paraId="16D59F55" w14:textId="77777777" w:rsidR="00F86928" w:rsidRPr="00942506" w:rsidRDefault="007E4314" w:rsidP="0052551C">
      <w:pPr>
        <w:jc w:val="both"/>
        <w:rPr>
          <w:rFonts w:cs="Times New Roman"/>
          <w:szCs w:val="24"/>
        </w:rPr>
      </w:pPr>
      <w:r w:rsidRPr="00942506">
        <w:rPr>
          <w:rFonts w:cs="Times New Roman"/>
          <w:b/>
          <w:szCs w:val="24"/>
        </w:rPr>
        <w:t>1. Introduction</w:t>
      </w:r>
    </w:p>
    <w:p w14:paraId="1C4E4FD4" w14:textId="1E132640" w:rsidR="00F86928" w:rsidRPr="00942506" w:rsidRDefault="007E4314" w:rsidP="0052551C">
      <w:pPr>
        <w:jc w:val="both"/>
        <w:rPr>
          <w:rFonts w:cs="Times New Roman"/>
          <w:b/>
          <w:bCs/>
          <w:szCs w:val="24"/>
        </w:rPr>
      </w:pPr>
      <w:r w:rsidRPr="00942506">
        <w:rPr>
          <w:rFonts w:cs="Times New Roman"/>
          <w:szCs w:val="24"/>
        </w:rPr>
        <w:t>Women's access to financial services remains a critical issue in developing countries. In Tanzania, microfinance institutions and community-based financial organizations provide small loans that enable women to establish or expand businesses, improve household income, and participate in economic activities. However, disparities between rural and urban areas continue to influence the extent to which women benefit from these services. This study examines how microcredit contributes to women's empowerment in both settings.</w:t>
      </w:r>
      <w:r w:rsidR="00762E9C" w:rsidRPr="00942506">
        <w:rPr>
          <w:rFonts w:cs="Times New Roman"/>
          <w:szCs w:val="24"/>
        </w:rPr>
        <w:t xml:space="preserve"> </w:t>
      </w:r>
      <w:r w:rsidR="00942506" w:rsidRPr="00942506">
        <w:rPr>
          <w:rFonts w:cs="Times New Roman"/>
          <w:szCs w:val="24"/>
        </w:rPr>
        <w:t>(</w:t>
      </w:r>
      <w:r w:rsidR="00762E9C" w:rsidRPr="00942506">
        <w:rPr>
          <w:rFonts w:cs="Times New Roman"/>
          <w:b/>
          <w:bCs/>
          <w:szCs w:val="24"/>
        </w:rPr>
        <w:t>Explain the importance of the concept, present the problem in broad terms, and present the empirical and theoretical gaps that motivated you to conduct the study</w:t>
      </w:r>
      <w:r w:rsidR="00942506" w:rsidRPr="00942506">
        <w:rPr>
          <w:rFonts w:cs="Times New Roman"/>
          <w:b/>
          <w:bCs/>
          <w:szCs w:val="24"/>
        </w:rPr>
        <w:t>)</w:t>
      </w:r>
      <w:r w:rsidR="00762E9C" w:rsidRPr="00942506">
        <w:rPr>
          <w:rFonts w:cs="Times New Roman"/>
          <w:b/>
          <w:bCs/>
          <w:szCs w:val="24"/>
        </w:rPr>
        <w:t>.</w:t>
      </w:r>
    </w:p>
    <w:p w14:paraId="03594A97" w14:textId="77777777" w:rsidR="00F86928" w:rsidRPr="00942506" w:rsidRDefault="007E4314" w:rsidP="0052551C">
      <w:pPr>
        <w:jc w:val="both"/>
        <w:rPr>
          <w:rFonts w:cs="Times New Roman"/>
          <w:szCs w:val="24"/>
        </w:rPr>
      </w:pPr>
      <w:r w:rsidRPr="00942506">
        <w:rPr>
          <w:rFonts w:cs="Times New Roman"/>
          <w:b/>
          <w:szCs w:val="24"/>
        </w:rPr>
        <w:t>2. Literature review</w:t>
      </w:r>
    </w:p>
    <w:p w14:paraId="138F3CC7" w14:textId="5FAF14AE" w:rsidR="00F86928" w:rsidRPr="00942506" w:rsidRDefault="007E4314" w:rsidP="0052551C">
      <w:pPr>
        <w:jc w:val="both"/>
        <w:rPr>
          <w:rFonts w:cs="Times New Roman"/>
          <w:szCs w:val="24"/>
        </w:rPr>
      </w:pPr>
      <w:r w:rsidRPr="00942506">
        <w:rPr>
          <w:rFonts w:cs="Times New Roman"/>
          <w:szCs w:val="24"/>
        </w:rPr>
        <w:t>Previous studies have shown that microcredit contributes to income generation, employment creation, and improved household welfare. Empowerment theory suggests that access to financial resources enhances women's control over productive assets and decision-making. Despite positive findings, evidence remains mixed regarding the comparative effects of microcredit between rural and urban women, creating a gap addressed by this study.</w:t>
      </w:r>
      <w:r w:rsidR="00762E9C" w:rsidRPr="00942506">
        <w:rPr>
          <w:rFonts w:cs="Times New Roman"/>
          <w:szCs w:val="24"/>
        </w:rPr>
        <w:t xml:space="preserve"> </w:t>
      </w:r>
      <w:r w:rsidR="00942506" w:rsidRPr="00942506">
        <w:rPr>
          <w:rFonts w:cs="Times New Roman"/>
          <w:szCs w:val="24"/>
        </w:rPr>
        <w:t>(</w:t>
      </w:r>
      <w:r w:rsidR="00942506" w:rsidRPr="00942506">
        <w:rPr>
          <w:rFonts w:cs="Times New Roman"/>
          <w:b/>
          <w:bCs/>
          <w:szCs w:val="24"/>
        </w:rPr>
        <w:t>Critique</w:t>
      </w:r>
      <w:r w:rsidR="00762E9C" w:rsidRPr="00942506">
        <w:rPr>
          <w:rFonts w:cs="Times New Roman"/>
          <w:b/>
          <w:bCs/>
          <w:szCs w:val="24"/>
        </w:rPr>
        <w:t xml:space="preserve"> the empirical and theoretical literature and indicate the corresponding gaps</w:t>
      </w:r>
      <w:r w:rsidR="00942506" w:rsidRPr="00942506">
        <w:rPr>
          <w:rFonts w:cs="Times New Roman"/>
          <w:b/>
          <w:bCs/>
          <w:szCs w:val="24"/>
        </w:rPr>
        <w:t>)</w:t>
      </w:r>
      <w:r w:rsidR="00762E9C" w:rsidRPr="00942506">
        <w:rPr>
          <w:rFonts w:cs="Times New Roman"/>
          <w:szCs w:val="24"/>
        </w:rPr>
        <w:t>.</w:t>
      </w:r>
    </w:p>
    <w:p w14:paraId="000F9154" w14:textId="77777777" w:rsidR="00942506" w:rsidRDefault="00942506" w:rsidP="0052551C">
      <w:pPr>
        <w:jc w:val="both"/>
        <w:rPr>
          <w:rFonts w:cs="Times New Roman"/>
          <w:b/>
          <w:szCs w:val="24"/>
        </w:rPr>
      </w:pPr>
    </w:p>
    <w:p w14:paraId="6C5BED02" w14:textId="77777777" w:rsidR="00942506" w:rsidRDefault="00942506" w:rsidP="0052551C">
      <w:pPr>
        <w:jc w:val="both"/>
        <w:rPr>
          <w:rFonts w:cs="Times New Roman"/>
          <w:b/>
          <w:szCs w:val="24"/>
        </w:rPr>
      </w:pPr>
    </w:p>
    <w:p w14:paraId="791B616D" w14:textId="7046EF6C" w:rsidR="00F86928" w:rsidRPr="00942506" w:rsidRDefault="007E4314" w:rsidP="0052551C">
      <w:pPr>
        <w:jc w:val="both"/>
        <w:rPr>
          <w:rFonts w:cs="Times New Roman"/>
          <w:szCs w:val="24"/>
        </w:rPr>
      </w:pPr>
      <w:r w:rsidRPr="00942506">
        <w:rPr>
          <w:rFonts w:cs="Times New Roman"/>
          <w:b/>
          <w:szCs w:val="24"/>
        </w:rPr>
        <w:lastRenderedPageBreak/>
        <w:t>3. Methodology</w:t>
      </w:r>
    </w:p>
    <w:p w14:paraId="2A758936" w14:textId="0EF4D30B" w:rsidR="00F86928" w:rsidRPr="00942506" w:rsidRDefault="007E4314" w:rsidP="0052551C">
      <w:pPr>
        <w:jc w:val="both"/>
        <w:rPr>
          <w:rFonts w:cs="Times New Roman"/>
          <w:b/>
          <w:bCs/>
          <w:szCs w:val="24"/>
        </w:rPr>
      </w:pPr>
      <w:r w:rsidRPr="00942506">
        <w:rPr>
          <w:rFonts w:cs="Times New Roman"/>
          <w:szCs w:val="24"/>
        </w:rPr>
        <w:t xml:space="preserve">A quantitative cross-sectional </w:t>
      </w:r>
      <w:r w:rsidR="00942506">
        <w:rPr>
          <w:rFonts w:cs="Times New Roman"/>
          <w:szCs w:val="24"/>
        </w:rPr>
        <w:t xml:space="preserve">explanatory </w:t>
      </w:r>
      <w:r w:rsidRPr="00942506">
        <w:rPr>
          <w:rFonts w:cs="Times New Roman"/>
          <w:szCs w:val="24"/>
        </w:rPr>
        <w:t>research design was employed. Data were collected from 420 women entrepreneurs selected using stratified random sampling from rural and urban districts in Tanzania. A structured questionnaire was used for data collection, while descriptive statistics and multiple regression analysis were conducted using SPSS.</w:t>
      </w:r>
      <w:r w:rsidR="000B5486" w:rsidRPr="00942506">
        <w:rPr>
          <w:rFonts w:cs="Times New Roman"/>
          <w:szCs w:val="24"/>
        </w:rPr>
        <w:t xml:space="preserve"> </w:t>
      </w:r>
      <w:r w:rsidR="000B5486" w:rsidRPr="00942506">
        <w:rPr>
          <w:rFonts w:cs="Times New Roman"/>
          <w:b/>
          <w:bCs/>
          <w:szCs w:val="24"/>
        </w:rPr>
        <w:t>(Present the research design, the population and sampling procedures, study areas/concepts justification, data collection and analysis techniques, variables and measurements and their corresponding table, which depicts variables, indicators and their source/citations, research tool validity enhancement and research ethical issues consideration)</w:t>
      </w:r>
    </w:p>
    <w:p w14:paraId="7A1DA4C5" w14:textId="77777777" w:rsidR="00F86928" w:rsidRPr="00942506" w:rsidRDefault="007E4314" w:rsidP="0052551C">
      <w:pPr>
        <w:jc w:val="both"/>
        <w:rPr>
          <w:rFonts w:cs="Times New Roman"/>
          <w:szCs w:val="24"/>
        </w:rPr>
      </w:pPr>
      <w:r w:rsidRPr="00942506">
        <w:rPr>
          <w:rFonts w:cs="Times New Roman"/>
          <w:b/>
          <w:szCs w:val="24"/>
        </w:rPr>
        <w:t>4. Results</w:t>
      </w:r>
    </w:p>
    <w:p w14:paraId="5E4716B2" w14:textId="3FF42ED4" w:rsidR="00F86928" w:rsidRPr="00942506" w:rsidRDefault="007E4314" w:rsidP="0052551C">
      <w:pPr>
        <w:jc w:val="both"/>
        <w:rPr>
          <w:rFonts w:cs="Times New Roman"/>
          <w:szCs w:val="24"/>
        </w:rPr>
      </w:pPr>
      <w:r w:rsidRPr="00942506">
        <w:rPr>
          <w:rFonts w:cs="Times New Roman"/>
          <w:szCs w:val="24"/>
        </w:rPr>
        <w:t>The analysis revealed that microcredit had a positive and statistically significant effect on women's empowerment (β = 0.482, p &lt; .001). Urban women reported higher business growth and income improvements than rural women, although both groups experienced significant positive outcomes.</w:t>
      </w:r>
      <w:r w:rsidR="000B5486" w:rsidRPr="00942506">
        <w:rPr>
          <w:rFonts w:cs="Times New Roman"/>
          <w:szCs w:val="24"/>
        </w:rPr>
        <w:t xml:space="preserve"> </w:t>
      </w:r>
      <w:r w:rsidR="000B5486" w:rsidRPr="00942506">
        <w:rPr>
          <w:rFonts w:cs="Times New Roman"/>
          <w:b/>
          <w:bCs/>
          <w:szCs w:val="24"/>
        </w:rPr>
        <w:t>(Present the study's major results</w:t>
      </w:r>
      <w:r w:rsidR="008E20E4">
        <w:rPr>
          <w:rFonts w:cs="Times New Roman"/>
          <w:b/>
          <w:bCs/>
          <w:szCs w:val="24"/>
        </w:rPr>
        <w:t xml:space="preserve"> based on the study’s specific objectives or research questions</w:t>
      </w:r>
      <w:r w:rsidR="000B5486" w:rsidRPr="00942506">
        <w:rPr>
          <w:rFonts w:cs="Times New Roman"/>
          <w:b/>
          <w:bCs/>
          <w:szCs w:val="24"/>
        </w:rPr>
        <w:t>).</w:t>
      </w:r>
    </w:p>
    <w:p w14:paraId="683E91B0" w14:textId="77777777" w:rsidR="00F86928" w:rsidRPr="00942506" w:rsidRDefault="007E4314" w:rsidP="0052551C">
      <w:pPr>
        <w:jc w:val="both"/>
        <w:rPr>
          <w:rFonts w:cs="Times New Roman"/>
          <w:szCs w:val="24"/>
        </w:rPr>
      </w:pPr>
      <w:r w:rsidRPr="00942506">
        <w:rPr>
          <w:rFonts w:cs="Times New Roman"/>
          <w:b/>
          <w:szCs w:val="24"/>
        </w:rPr>
        <w:t>5. Discussion</w:t>
      </w:r>
    </w:p>
    <w:p w14:paraId="436803C6" w14:textId="04009EA7" w:rsidR="00F86928" w:rsidRPr="00942506" w:rsidRDefault="007E4314" w:rsidP="0052551C">
      <w:pPr>
        <w:jc w:val="both"/>
        <w:rPr>
          <w:rFonts w:cs="Times New Roman"/>
          <w:b/>
          <w:bCs/>
          <w:szCs w:val="24"/>
        </w:rPr>
      </w:pPr>
      <w:r w:rsidRPr="00942506">
        <w:rPr>
          <w:rFonts w:cs="Times New Roman"/>
          <w:szCs w:val="24"/>
        </w:rPr>
        <w:t xml:space="preserve">The findings support empowerment theory by demonstrating that access to financial resources strengthens women's economic independence and </w:t>
      </w:r>
      <w:r w:rsidR="000B5486" w:rsidRPr="00942506">
        <w:rPr>
          <w:rFonts w:cs="Times New Roman"/>
          <w:szCs w:val="24"/>
        </w:rPr>
        <w:t xml:space="preserve">their role in </w:t>
      </w:r>
      <w:r w:rsidRPr="00942506">
        <w:rPr>
          <w:rFonts w:cs="Times New Roman"/>
          <w:szCs w:val="24"/>
        </w:rPr>
        <w:t>household decision-making. The results are consistent with previous studies conducted in East Africa, although infrastructure and market accessibility explain the stronger outcomes among urban respondents.</w:t>
      </w:r>
      <w:r w:rsidR="000B5486" w:rsidRPr="00942506">
        <w:rPr>
          <w:rFonts w:cs="Times New Roman"/>
          <w:szCs w:val="24"/>
        </w:rPr>
        <w:t xml:space="preserve"> </w:t>
      </w:r>
      <w:r w:rsidR="000B5486" w:rsidRPr="00942506">
        <w:rPr>
          <w:rFonts w:cs="Times New Roman"/>
          <w:b/>
          <w:bCs/>
          <w:szCs w:val="24"/>
        </w:rPr>
        <w:t>(Explain what the major results mean/imply. S</w:t>
      </w:r>
      <w:r w:rsidR="00A9306A" w:rsidRPr="00942506">
        <w:rPr>
          <w:rFonts w:cs="Times New Roman"/>
          <w:b/>
          <w:bCs/>
          <w:szCs w:val="24"/>
        </w:rPr>
        <w:t>upport the arguments with previous studies. Present the positive and negative results, as well as the significant and non-significant results. Explain why any deviations in the results occur and what can be done based on them. Explain what the results mean to the theories you have used in your study.</w:t>
      </w:r>
    </w:p>
    <w:p w14:paraId="08659FEB" w14:textId="77777777" w:rsidR="00F86928" w:rsidRPr="00942506" w:rsidRDefault="007E4314" w:rsidP="0052551C">
      <w:pPr>
        <w:jc w:val="both"/>
        <w:rPr>
          <w:rFonts w:cs="Times New Roman"/>
          <w:szCs w:val="24"/>
        </w:rPr>
      </w:pPr>
      <w:r w:rsidRPr="00942506">
        <w:rPr>
          <w:rFonts w:cs="Times New Roman"/>
          <w:b/>
          <w:szCs w:val="24"/>
        </w:rPr>
        <w:t>6. Conclusion</w:t>
      </w:r>
    </w:p>
    <w:p w14:paraId="3DB4BDCF" w14:textId="0169302A" w:rsidR="00F86928" w:rsidRPr="00942506" w:rsidRDefault="007E4314" w:rsidP="0052551C">
      <w:pPr>
        <w:jc w:val="both"/>
        <w:rPr>
          <w:rFonts w:cs="Times New Roman"/>
          <w:b/>
          <w:bCs/>
          <w:szCs w:val="24"/>
        </w:rPr>
      </w:pPr>
      <w:r w:rsidRPr="00942506">
        <w:rPr>
          <w:rFonts w:cs="Times New Roman"/>
          <w:szCs w:val="24"/>
        </w:rPr>
        <w:t xml:space="preserve">Microcredit significantly enhances </w:t>
      </w:r>
      <w:r w:rsidR="00A9306A" w:rsidRPr="00942506">
        <w:rPr>
          <w:rFonts w:cs="Times New Roman"/>
          <w:szCs w:val="24"/>
        </w:rPr>
        <w:t xml:space="preserve">women's empowerment </w:t>
      </w:r>
      <w:r w:rsidRPr="00942506">
        <w:rPr>
          <w:rFonts w:cs="Times New Roman"/>
          <w:szCs w:val="24"/>
        </w:rPr>
        <w:t xml:space="preserve">in Tanzania. Policymakers should expand </w:t>
      </w:r>
      <w:r w:rsidR="00A9306A" w:rsidRPr="00942506">
        <w:rPr>
          <w:rFonts w:cs="Times New Roman"/>
          <w:szCs w:val="24"/>
        </w:rPr>
        <w:t>access to affordable financial services in</w:t>
      </w:r>
      <w:r w:rsidRPr="00942506">
        <w:rPr>
          <w:rFonts w:cs="Times New Roman"/>
          <w:szCs w:val="24"/>
        </w:rPr>
        <w:t xml:space="preserve"> underserved rural areas while integrating financial literacy and entrepreneurship training.</w:t>
      </w:r>
      <w:r w:rsidR="00A9306A" w:rsidRPr="00942506">
        <w:rPr>
          <w:rFonts w:cs="Times New Roman"/>
          <w:szCs w:val="24"/>
        </w:rPr>
        <w:t xml:space="preserve"> </w:t>
      </w:r>
      <w:r w:rsidR="00A9306A" w:rsidRPr="00942506">
        <w:rPr>
          <w:rFonts w:cs="Times New Roman"/>
          <w:b/>
          <w:bCs/>
          <w:szCs w:val="24"/>
        </w:rPr>
        <w:t>(Conclude in summary what the results say based on the specific objectives of your study or research questions. explain what the summary of results means now to the potential beneficiaries in summary. Present the sections on the practical, policy, and theoretical implications/contributions of your study.</w:t>
      </w:r>
      <w:r w:rsidR="00A9306A" w:rsidRPr="00942506">
        <w:rPr>
          <w:rFonts w:cs="Times New Roman"/>
          <w:szCs w:val="24"/>
        </w:rPr>
        <w:t xml:space="preserve"> </w:t>
      </w:r>
      <w:r w:rsidR="00A9306A" w:rsidRPr="00942506">
        <w:rPr>
          <w:rFonts w:cs="Times New Roman"/>
          <w:b/>
          <w:bCs/>
          <w:szCs w:val="24"/>
        </w:rPr>
        <w:t>Present the study's limitations and directions for future research</w:t>
      </w:r>
      <w:r w:rsidR="00942506" w:rsidRPr="00942506">
        <w:rPr>
          <w:rFonts w:cs="Times New Roman"/>
          <w:b/>
          <w:bCs/>
          <w:szCs w:val="24"/>
        </w:rPr>
        <w:t>)</w:t>
      </w:r>
      <w:r w:rsidR="00A9306A" w:rsidRPr="00942506">
        <w:rPr>
          <w:rFonts w:cs="Times New Roman"/>
          <w:b/>
          <w:bCs/>
          <w:szCs w:val="24"/>
        </w:rPr>
        <w:t>.</w:t>
      </w:r>
    </w:p>
    <w:p w14:paraId="7DF317F3" w14:textId="77777777" w:rsidR="00942506" w:rsidRDefault="00942506" w:rsidP="0052551C">
      <w:pPr>
        <w:jc w:val="both"/>
        <w:rPr>
          <w:rFonts w:cs="Times New Roman"/>
          <w:b/>
          <w:szCs w:val="24"/>
        </w:rPr>
      </w:pPr>
    </w:p>
    <w:p w14:paraId="56A6D16E" w14:textId="77777777" w:rsidR="00942506" w:rsidRDefault="00942506" w:rsidP="0052551C">
      <w:pPr>
        <w:jc w:val="both"/>
        <w:rPr>
          <w:rFonts w:cs="Times New Roman"/>
          <w:b/>
          <w:szCs w:val="24"/>
        </w:rPr>
      </w:pPr>
    </w:p>
    <w:p w14:paraId="70B578C3" w14:textId="77777777" w:rsidR="00942506" w:rsidRDefault="00942506" w:rsidP="0052551C">
      <w:pPr>
        <w:jc w:val="both"/>
        <w:rPr>
          <w:rFonts w:cs="Times New Roman"/>
          <w:b/>
          <w:szCs w:val="24"/>
        </w:rPr>
      </w:pPr>
    </w:p>
    <w:p w14:paraId="59E273F5" w14:textId="58BD4964" w:rsidR="00F86928" w:rsidRPr="00942506" w:rsidRDefault="007E4314" w:rsidP="0052551C">
      <w:pPr>
        <w:jc w:val="both"/>
        <w:rPr>
          <w:rFonts w:cs="Times New Roman"/>
          <w:szCs w:val="24"/>
        </w:rPr>
      </w:pPr>
      <w:r w:rsidRPr="00942506">
        <w:rPr>
          <w:rFonts w:cs="Times New Roman"/>
          <w:b/>
          <w:szCs w:val="24"/>
        </w:rPr>
        <w:t>References</w:t>
      </w:r>
    </w:p>
    <w:p w14:paraId="173F8EF2" w14:textId="77777777"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APA 7th Edition Referencing Guide for JBSD</w:t>
      </w:r>
    </w:p>
    <w:p w14:paraId="7C5B9840"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1. In-text citations</w:t>
      </w:r>
    </w:p>
    <w:p w14:paraId="60ECD43F"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(a) One author</w:t>
      </w:r>
    </w:p>
    <w:p w14:paraId="78975E9B" w14:textId="77777777" w:rsidR="00EB4854" w:rsidRPr="00942506" w:rsidRDefault="00EB4854" w:rsidP="00EB4854">
      <w:pPr>
        <w:pStyle w:val="NormalWeb"/>
        <w:spacing w:before="0" w:beforeAutospacing="0"/>
      </w:pPr>
      <w:r w:rsidRPr="00942506">
        <w:rPr>
          <w:rStyle w:val="Strong"/>
          <w:rFonts w:eastAsiaTheme="majorEastAsia"/>
        </w:rPr>
        <w:t>Narrative citation</w:t>
      </w:r>
    </w:p>
    <w:p w14:paraId="62156BD3" w14:textId="77777777" w:rsidR="00EB4854" w:rsidRPr="00942506" w:rsidRDefault="00EB4854" w:rsidP="00EB4854">
      <w:pPr>
        <w:pStyle w:val="NormalWeb"/>
        <w:spacing w:before="0" w:beforeAutospacing="0"/>
      </w:pPr>
      <w:r w:rsidRPr="00942506">
        <w:t>Magali (2023) found that financial literacy significantly improves SME performance.</w:t>
      </w:r>
    </w:p>
    <w:p w14:paraId="6AD65FE2" w14:textId="77777777" w:rsidR="00EB4854" w:rsidRPr="00942506" w:rsidRDefault="00EB4854" w:rsidP="00EB4854">
      <w:pPr>
        <w:pStyle w:val="NormalWeb"/>
        <w:spacing w:before="0" w:beforeAutospacing="0"/>
      </w:pPr>
      <w:r w:rsidRPr="00942506">
        <w:rPr>
          <w:rStyle w:val="Strong"/>
          <w:rFonts w:eastAsiaTheme="majorEastAsia"/>
        </w:rPr>
        <w:t>Parenthetical citation</w:t>
      </w:r>
    </w:p>
    <w:p w14:paraId="3D293FF6" w14:textId="77777777" w:rsidR="00EB4854" w:rsidRPr="00942506" w:rsidRDefault="00EB4854" w:rsidP="00EB4854">
      <w:pPr>
        <w:pStyle w:val="NormalWeb"/>
        <w:spacing w:before="0" w:beforeAutospacing="0"/>
      </w:pPr>
      <w:r w:rsidRPr="00942506">
        <w:t>Financial literacy significantly improves SME performance (Magali, 2023).</w:t>
      </w:r>
    </w:p>
    <w:p w14:paraId="56FA3783"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(b) Two authors</w:t>
      </w:r>
    </w:p>
    <w:p w14:paraId="58307BD3" w14:textId="77777777" w:rsidR="00EB4854" w:rsidRPr="00942506" w:rsidRDefault="00EB4854" w:rsidP="00EB4854">
      <w:pPr>
        <w:pStyle w:val="NormalWeb"/>
        <w:spacing w:before="0" w:beforeAutospacing="0"/>
      </w:pPr>
      <w:r w:rsidRPr="00942506">
        <w:t>Narrative</w:t>
      </w:r>
    </w:p>
    <w:p w14:paraId="570B2252" w14:textId="671F1C48" w:rsidR="00EB4854" w:rsidRPr="00942506" w:rsidRDefault="00942506" w:rsidP="00EB4854">
      <w:pPr>
        <w:pStyle w:val="NormalWeb"/>
        <w:spacing w:before="0" w:beforeAutospacing="0"/>
      </w:pPr>
      <w:proofErr w:type="spellStart"/>
      <w:r>
        <w:t>Dimosso</w:t>
      </w:r>
      <w:proofErr w:type="spellEnd"/>
      <w:r w:rsidR="00EB4854" w:rsidRPr="00942506">
        <w:t xml:space="preserve"> and Magali (2024) reported that digital transformation enhances firm competitiveness.</w:t>
      </w:r>
    </w:p>
    <w:p w14:paraId="6130875E" w14:textId="77777777" w:rsidR="00EB4854" w:rsidRPr="00942506" w:rsidRDefault="00EB4854" w:rsidP="00EB4854">
      <w:pPr>
        <w:pStyle w:val="NormalWeb"/>
        <w:spacing w:before="0" w:beforeAutospacing="0"/>
      </w:pPr>
      <w:r w:rsidRPr="00942506">
        <w:t>Parenthetical</w:t>
      </w:r>
    </w:p>
    <w:p w14:paraId="1DC60A5A" w14:textId="4B785440" w:rsidR="00EB4854" w:rsidRPr="00942506" w:rsidRDefault="00EB4854" w:rsidP="00EB4854">
      <w:pPr>
        <w:pStyle w:val="NormalWeb"/>
        <w:spacing w:before="0" w:beforeAutospacing="0"/>
      </w:pPr>
      <w:r w:rsidRPr="00942506">
        <w:t>Digital transformation improves firm competitiveness (</w:t>
      </w:r>
      <w:proofErr w:type="spellStart"/>
      <w:r w:rsidR="00942506">
        <w:t>Dimosso</w:t>
      </w:r>
      <w:proofErr w:type="spellEnd"/>
      <w:r w:rsidRPr="00942506">
        <w:t xml:space="preserve"> &amp; Magali, 2024).</w:t>
      </w:r>
    </w:p>
    <w:p w14:paraId="62B9321A"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(c) Three or more authors</w:t>
      </w:r>
    </w:p>
    <w:p w14:paraId="75C4041B" w14:textId="77777777" w:rsidR="00EB4854" w:rsidRPr="00942506" w:rsidRDefault="00EB4854" w:rsidP="00EB4854">
      <w:pPr>
        <w:pStyle w:val="NormalWeb"/>
        <w:spacing w:before="0" w:beforeAutospacing="0"/>
      </w:pPr>
      <w:r w:rsidRPr="00942506">
        <w:t xml:space="preserve">Use </w:t>
      </w:r>
      <w:r w:rsidRPr="00942506">
        <w:rPr>
          <w:rStyle w:val="Strong"/>
          <w:rFonts w:eastAsiaTheme="majorEastAsia"/>
        </w:rPr>
        <w:t>et al.</w:t>
      </w:r>
      <w:r w:rsidRPr="00942506">
        <w:t xml:space="preserve"> from the first citation.</w:t>
      </w:r>
    </w:p>
    <w:p w14:paraId="7BDE78E4" w14:textId="77777777" w:rsidR="00EB4854" w:rsidRPr="00942506" w:rsidRDefault="00EB4854" w:rsidP="00EB4854">
      <w:pPr>
        <w:pStyle w:val="NormalWeb"/>
        <w:spacing w:before="0" w:beforeAutospacing="0"/>
      </w:pPr>
      <w:r w:rsidRPr="00942506">
        <w:t>Narrative</w:t>
      </w:r>
    </w:p>
    <w:p w14:paraId="20D0B10D" w14:textId="77777777" w:rsidR="00EB4854" w:rsidRPr="00942506" w:rsidRDefault="00EB4854" w:rsidP="00EB4854">
      <w:pPr>
        <w:pStyle w:val="NormalWeb"/>
        <w:spacing w:before="0" w:beforeAutospacing="0"/>
      </w:pPr>
      <w:proofErr w:type="spellStart"/>
      <w:r w:rsidRPr="00942506">
        <w:t>Magesa</w:t>
      </w:r>
      <w:proofErr w:type="spellEnd"/>
      <w:r w:rsidRPr="00942506">
        <w:t xml:space="preserve"> et al. (2022) found that entrepreneurship training improves business survival.</w:t>
      </w:r>
    </w:p>
    <w:p w14:paraId="0124FAB2" w14:textId="77777777" w:rsidR="00EB4854" w:rsidRPr="00942506" w:rsidRDefault="00EB4854" w:rsidP="00EB4854">
      <w:pPr>
        <w:pStyle w:val="NormalWeb"/>
        <w:spacing w:before="0" w:beforeAutospacing="0"/>
      </w:pPr>
      <w:r w:rsidRPr="00942506">
        <w:t>Parenthetical</w:t>
      </w:r>
    </w:p>
    <w:p w14:paraId="02B23045" w14:textId="77777777" w:rsidR="00EB4854" w:rsidRPr="00942506" w:rsidRDefault="00EB4854" w:rsidP="00EB4854">
      <w:pPr>
        <w:pStyle w:val="NormalWeb"/>
        <w:spacing w:before="0" w:beforeAutospacing="0"/>
      </w:pPr>
      <w:r w:rsidRPr="00942506">
        <w:t>Entrepreneurship training improves business survival (</w:t>
      </w:r>
      <w:proofErr w:type="spellStart"/>
      <w:r w:rsidRPr="00942506">
        <w:t>Magesa</w:t>
      </w:r>
      <w:proofErr w:type="spellEnd"/>
      <w:r w:rsidRPr="00942506">
        <w:t xml:space="preserve"> et al., 2022).</w:t>
      </w:r>
    </w:p>
    <w:p w14:paraId="08F283FD"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2. Direct quotations</w:t>
      </w:r>
    </w:p>
    <w:p w14:paraId="5ABE335F"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Short quotation (less than 40 words)</w:t>
      </w:r>
    </w:p>
    <w:p w14:paraId="4DC5A663" w14:textId="77777777" w:rsidR="00EB4854" w:rsidRPr="00942506" w:rsidRDefault="00EB4854" w:rsidP="00EB4854">
      <w:pPr>
        <w:pStyle w:val="NormalWeb"/>
        <w:spacing w:before="0" w:beforeAutospacing="0"/>
      </w:pPr>
      <w:r w:rsidRPr="00942506">
        <w:t>Include the page number.</w:t>
      </w:r>
    </w:p>
    <w:p w14:paraId="328D13C2" w14:textId="78253B7A" w:rsidR="00EB4854" w:rsidRPr="00942506" w:rsidRDefault="00EB4854" w:rsidP="00EB4854">
      <w:pPr>
        <w:pStyle w:val="NormalWeb"/>
        <w:spacing w:before="0" w:beforeAutospacing="0"/>
        <w:rPr>
          <w:lang w:val="en-GB"/>
        </w:rPr>
      </w:pPr>
      <w:r w:rsidRPr="00942506">
        <w:t>According to Yunus (2007), "credit is a fundamental human right" (p. 56).</w:t>
      </w:r>
      <w:r w:rsidR="00942506">
        <w:rPr>
          <w:lang w:val="en-GB"/>
        </w:rPr>
        <w:t xml:space="preserve"> or</w:t>
      </w:r>
    </w:p>
    <w:p w14:paraId="37321B95" w14:textId="77777777" w:rsidR="00EB4854" w:rsidRPr="00942506" w:rsidRDefault="00EB4854" w:rsidP="00EB4854">
      <w:pPr>
        <w:pStyle w:val="NormalWeb"/>
        <w:spacing w:before="0" w:beforeAutospacing="0"/>
      </w:pPr>
      <w:r w:rsidRPr="00942506">
        <w:t>"Credit is a fundamental human right" (Yunus, 2007, p. 56).</w:t>
      </w:r>
    </w:p>
    <w:p w14:paraId="2663E4FF"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Long quotation (40 words or more)</w:t>
      </w:r>
    </w:p>
    <w:p w14:paraId="5FC67615" w14:textId="77777777" w:rsidR="00942506" w:rsidRDefault="00942506" w:rsidP="00942506">
      <w:pPr>
        <w:pStyle w:val="NormalWeb"/>
        <w:spacing w:before="0" w:beforeAutospacing="0" w:after="0" w:afterAutospacing="0"/>
      </w:pPr>
    </w:p>
    <w:p w14:paraId="6154C84D" w14:textId="14F6EBF3" w:rsidR="00EB4854" w:rsidRPr="00942506" w:rsidRDefault="00EB4854" w:rsidP="00EB4854">
      <w:pPr>
        <w:pStyle w:val="NormalWeb"/>
        <w:spacing w:before="0" w:beforeAutospacing="0"/>
      </w:pPr>
      <w:r w:rsidRPr="00942506">
        <w:t>Indent the quotation.</w:t>
      </w:r>
    </w:p>
    <w:p w14:paraId="0C951E9F" w14:textId="77777777" w:rsidR="00EB4854" w:rsidRPr="00942506" w:rsidRDefault="00EB4854" w:rsidP="00EB4854">
      <w:pPr>
        <w:pStyle w:val="NormalWeb"/>
        <w:spacing w:before="0" w:beforeAutospacing="0"/>
      </w:pPr>
      <w:r w:rsidRPr="00942506">
        <w:lastRenderedPageBreak/>
        <w:t>Example</w:t>
      </w:r>
    </w:p>
    <w:p w14:paraId="4FC47BC6" w14:textId="77777777" w:rsidR="00EB4854" w:rsidRPr="00942506" w:rsidRDefault="00EB4854" w:rsidP="00EB4854">
      <w:pPr>
        <w:pStyle w:val="NormalWeb"/>
        <w:spacing w:before="0" w:beforeAutospacing="0"/>
      </w:pPr>
      <w:r w:rsidRPr="00942506">
        <w:t>Yunus (2007) explained:</w:t>
      </w:r>
    </w:p>
    <w:p w14:paraId="3FCD35BE" w14:textId="77777777" w:rsidR="00EB4854" w:rsidRPr="00942506" w:rsidRDefault="00EB4854" w:rsidP="00EB4854">
      <w:pPr>
        <w:pStyle w:val="NormalWeb"/>
        <w:spacing w:before="0" w:beforeAutospacing="0"/>
      </w:pPr>
      <w:r w:rsidRPr="00942506">
        <w:t>Microcredit enables poor households to participate in productive activities that improve their economic conditions and increase their ability to invest in education, health, and income-generating opportunities. (p. 112)</w:t>
      </w:r>
    </w:p>
    <w:p w14:paraId="3E93998F" w14:textId="77777777"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3. Multiple citations</w:t>
      </w:r>
    </w:p>
    <w:p w14:paraId="3F76CD21" w14:textId="77777777" w:rsidR="00EB4854" w:rsidRPr="00942506" w:rsidRDefault="00EB4854" w:rsidP="00EB4854">
      <w:pPr>
        <w:pStyle w:val="NormalWeb"/>
        <w:spacing w:before="0" w:beforeAutospacing="0"/>
      </w:pPr>
      <w:r w:rsidRPr="00942506">
        <w:t>Arrange alphabetically.</w:t>
      </w:r>
    </w:p>
    <w:p w14:paraId="4BA83E15" w14:textId="77777777" w:rsidR="00EB4854" w:rsidRPr="00942506" w:rsidRDefault="00EB4854" w:rsidP="00EB4854">
      <w:pPr>
        <w:pStyle w:val="NormalWeb"/>
        <w:spacing w:before="0" w:beforeAutospacing="0"/>
      </w:pPr>
      <w:r w:rsidRPr="00942506">
        <w:t>Several studies support this finding (Ajzen, 1991; Kabeer, 1999; Yunus, 2007).</w:t>
      </w:r>
    </w:p>
    <w:p w14:paraId="10629654" w14:textId="77777777"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4. Organization as author</w:t>
      </w:r>
    </w:p>
    <w:p w14:paraId="312DE12B" w14:textId="77777777" w:rsidR="00EB4854" w:rsidRPr="00942506" w:rsidRDefault="00EB4854" w:rsidP="00EB4854">
      <w:pPr>
        <w:pStyle w:val="NormalWeb"/>
        <w:spacing w:before="0" w:beforeAutospacing="0"/>
      </w:pPr>
      <w:r w:rsidRPr="00942506">
        <w:t>Narrative</w:t>
      </w:r>
    </w:p>
    <w:p w14:paraId="4824017E" w14:textId="77777777" w:rsidR="00EB4854" w:rsidRPr="00942506" w:rsidRDefault="00EB4854" w:rsidP="00EB4854">
      <w:pPr>
        <w:pStyle w:val="NormalWeb"/>
        <w:spacing w:before="0" w:beforeAutospacing="0"/>
      </w:pPr>
      <w:r w:rsidRPr="00942506">
        <w:t>World Bank (2024) reported that...</w:t>
      </w:r>
    </w:p>
    <w:p w14:paraId="285A1491" w14:textId="77777777" w:rsidR="00EB4854" w:rsidRPr="00942506" w:rsidRDefault="00EB4854" w:rsidP="00EB4854">
      <w:pPr>
        <w:pStyle w:val="NormalWeb"/>
        <w:spacing w:before="0" w:beforeAutospacing="0"/>
      </w:pPr>
      <w:r w:rsidRPr="00942506">
        <w:t>Parenthetical</w:t>
      </w:r>
    </w:p>
    <w:p w14:paraId="22D3D7B1" w14:textId="77777777" w:rsidR="00EB4854" w:rsidRPr="00942506" w:rsidRDefault="00EB4854" w:rsidP="00EB4854">
      <w:pPr>
        <w:pStyle w:val="NormalWeb"/>
        <w:spacing w:before="0" w:beforeAutospacing="0"/>
      </w:pPr>
      <w:r w:rsidRPr="00942506">
        <w:t>Access to finance remains limited (World Bank, 2024).</w:t>
      </w:r>
    </w:p>
    <w:p w14:paraId="767873B7" w14:textId="77777777"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 xml:space="preserve">5. Secondary citation </w:t>
      </w:r>
    </w:p>
    <w:p w14:paraId="28A67583" w14:textId="77777777" w:rsidR="00942506" w:rsidRDefault="00942506" w:rsidP="00EB4854">
      <w:pPr>
        <w:pStyle w:val="Heading1"/>
        <w:spacing w:before="0" w:line="240" w:lineRule="auto"/>
        <w:rPr>
          <w:rFonts w:ascii="Times New Roman" w:hAnsi="Times New Roman" w:cs="Times New Roman"/>
          <w:sz w:val="24"/>
          <w:szCs w:val="24"/>
        </w:rPr>
      </w:pPr>
    </w:p>
    <w:p w14:paraId="05FC23F4" w14:textId="7661FFFD"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 xml:space="preserve">Avoid secondary citations; instead, use the original or alternative citations </w:t>
      </w:r>
    </w:p>
    <w:p w14:paraId="4BF44E05" w14:textId="77777777" w:rsidR="00942506" w:rsidRDefault="00942506" w:rsidP="00EB4854">
      <w:pPr>
        <w:pStyle w:val="Heading1"/>
        <w:spacing w:before="0" w:line="240" w:lineRule="auto"/>
        <w:rPr>
          <w:rFonts w:ascii="Times New Roman" w:hAnsi="Times New Roman" w:cs="Times New Roman"/>
          <w:sz w:val="24"/>
          <w:szCs w:val="24"/>
        </w:rPr>
      </w:pPr>
    </w:p>
    <w:p w14:paraId="34FBED7B" w14:textId="0DCEA749"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Reference List Examples</w:t>
      </w:r>
    </w:p>
    <w:p w14:paraId="3FD2571C" w14:textId="77777777" w:rsidR="00EB4854" w:rsidRPr="00942506" w:rsidRDefault="00EB4854" w:rsidP="00EB4854">
      <w:pPr>
        <w:pStyle w:val="NormalWeb"/>
        <w:spacing w:before="0" w:beforeAutospacing="0"/>
      </w:pPr>
      <w:r w:rsidRPr="00942506">
        <w:t>The reference list should</w:t>
      </w:r>
    </w:p>
    <w:p w14:paraId="03649555" w14:textId="77777777" w:rsidR="00EB4854" w:rsidRPr="00942506" w:rsidRDefault="00EB4854" w:rsidP="00EB4854">
      <w:pPr>
        <w:numPr>
          <w:ilvl w:val="0"/>
          <w:numId w:val="10"/>
        </w:numPr>
        <w:spacing w:after="100" w:afterAutospacing="1" w:line="240" w:lineRule="auto"/>
        <w:rPr>
          <w:rFonts w:cs="Times New Roman"/>
          <w:szCs w:val="24"/>
        </w:rPr>
      </w:pPr>
      <w:r w:rsidRPr="00942506">
        <w:rPr>
          <w:rFonts w:cs="Times New Roman"/>
          <w:szCs w:val="24"/>
        </w:rPr>
        <w:t xml:space="preserve">begin on a new page </w:t>
      </w:r>
    </w:p>
    <w:p w14:paraId="44C18E48" w14:textId="77777777" w:rsidR="00EB4854" w:rsidRPr="00942506" w:rsidRDefault="00EB4854" w:rsidP="00EB4854">
      <w:pPr>
        <w:numPr>
          <w:ilvl w:val="0"/>
          <w:numId w:val="10"/>
        </w:numPr>
        <w:spacing w:after="100" w:afterAutospacing="1" w:line="240" w:lineRule="auto"/>
        <w:rPr>
          <w:rFonts w:cs="Times New Roman"/>
          <w:szCs w:val="24"/>
        </w:rPr>
      </w:pPr>
      <w:r w:rsidRPr="00942506">
        <w:rPr>
          <w:rFonts w:cs="Times New Roman"/>
          <w:szCs w:val="24"/>
        </w:rPr>
        <w:t xml:space="preserve">be arranged alphabetically </w:t>
      </w:r>
    </w:p>
    <w:p w14:paraId="507C4708" w14:textId="77777777" w:rsidR="00EB4854" w:rsidRPr="00942506" w:rsidRDefault="00EB4854" w:rsidP="00EB4854">
      <w:pPr>
        <w:numPr>
          <w:ilvl w:val="0"/>
          <w:numId w:val="10"/>
        </w:numPr>
        <w:spacing w:after="100" w:afterAutospacing="1" w:line="240" w:lineRule="auto"/>
        <w:rPr>
          <w:rFonts w:cs="Times New Roman"/>
          <w:szCs w:val="24"/>
        </w:rPr>
      </w:pPr>
      <w:r w:rsidRPr="00942506">
        <w:rPr>
          <w:rFonts w:cs="Times New Roman"/>
          <w:szCs w:val="24"/>
        </w:rPr>
        <w:t xml:space="preserve">use hanging indentation (0.5 inch) </w:t>
      </w:r>
    </w:p>
    <w:p w14:paraId="4ABDE6CE" w14:textId="77777777" w:rsidR="00EB4854" w:rsidRPr="00942506" w:rsidRDefault="00EB4854" w:rsidP="00EB4854">
      <w:pPr>
        <w:numPr>
          <w:ilvl w:val="0"/>
          <w:numId w:val="10"/>
        </w:numPr>
        <w:spacing w:after="100" w:afterAutospacing="1" w:line="240" w:lineRule="auto"/>
        <w:rPr>
          <w:rFonts w:cs="Times New Roman"/>
          <w:szCs w:val="24"/>
        </w:rPr>
      </w:pPr>
      <w:r w:rsidRPr="00942506">
        <w:rPr>
          <w:rFonts w:cs="Times New Roman"/>
          <w:szCs w:val="24"/>
        </w:rPr>
        <w:t xml:space="preserve">be double-checked for consistency </w:t>
      </w:r>
    </w:p>
    <w:p w14:paraId="724C5210" w14:textId="77777777" w:rsidR="00EB4854" w:rsidRPr="00942506" w:rsidRDefault="00EB4854" w:rsidP="00EB4854">
      <w:pPr>
        <w:numPr>
          <w:ilvl w:val="0"/>
          <w:numId w:val="10"/>
        </w:numPr>
        <w:spacing w:after="100" w:afterAutospacing="1" w:line="240" w:lineRule="auto"/>
        <w:rPr>
          <w:rFonts w:cs="Times New Roman"/>
          <w:szCs w:val="24"/>
        </w:rPr>
      </w:pPr>
      <w:r w:rsidRPr="00942506">
        <w:rPr>
          <w:rFonts w:cs="Times New Roman"/>
          <w:szCs w:val="24"/>
        </w:rPr>
        <w:t xml:space="preserve">include only sources cited in the manuscript. </w:t>
      </w:r>
    </w:p>
    <w:p w14:paraId="79C7A33C"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Journal article</w:t>
      </w:r>
    </w:p>
    <w:p w14:paraId="7ACE239D" w14:textId="77777777" w:rsidR="00EB4854" w:rsidRPr="00942506" w:rsidRDefault="00EB4854" w:rsidP="00EB4854">
      <w:pPr>
        <w:pStyle w:val="NormalWeb"/>
        <w:spacing w:before="0" w:beforeAutospacing="0"/>
      </w:pPr>
      <w:r w:rsidRPr="00942506">
        <w:rPr>
          <w:rStyle w:val="Strong"/>
          <w:rFonts w:eastAsiaTheme="majorEastAsia"/>
        </w:rPr>
        <w:t>Format</w:t>
      </w:r>
    </w:p>
    <w:p w14:paraId="513930C0" w14:textId="77777777" w:rsidR="00EB4854" w:rsidRPr="00942506" w:rsidRDefault="00EB4854" w:rsidP="00EB4854">
      <w:pPr>
        <w:pStyle w:val="NormalWeb"/>
        <w:spacing w:before="0" w:beforeAutospacing="0"/>
      </w:pPr>
      <w:r w:rsidRPr="00942506">
        <w:t xml:space="preserve">Author, A. A., &amp; Author, B. B. (Year). Title of article. </w:t>
      </w:r>
      <w:r w:rsidRPr="00942506">
        <w:rPr>
          <w:rStyle w:val="Emphasis"/>
          <w:rFonts w:eastAsiaTheme="majorEastAsia"/>
        </w:rPr>
        <w:t xml:space="preserve">Title of Journal, </w:t>
      </w:r>
      <w:proofErr w:type="gramStart"/>
      <w:r w:rsidRPr="00942506">
        <w:rPr>
          <w:rStyle w:val="Emphasis"/>
          <w:rFonts w:eastAsiaTheme="majorEastAsia"/>
        </w:rPr>
        <w:t>Volume</w:t>
      </w:r>
      <w:r w:rsidRPr="00942506">
        <w:t>(</w:t>
      </w:r>
      <w:proofErr w:type="gramEnd"/>
      <w:r w:rsidRPr="00942506">
        <w:t>Issue), pages. https://doi.org/xxxxx</w:t>
      </w:r>
    </w:p>
    <w:p w14:paraId="1A101330" w14:textId="77777777" w:rsidR="00EB4854" w:rsidRPr="00942506" w:rsidRDefault="00EB4854" w:rsidP="00EB4854">
      <w:pPr>
        <w:pStyle w:val="NormalWeb"/>
        <w:spacing w:before="0" w:beforeAutospacing="0"/>
      </w:pPr>
      <w:r w:rsidRPr="00942506">
        <w:t>Example</w:t>
      </w:r>
    </w:p>
    <w:p w14:paraId="75BCDF51" w14:textId="0DA020D2" w:rsidR="00EB4854" w:rsidRPr="00942506" w:rsidRDefault="00EB4854" w:rsidP="00EB4854">
      <w:pPr>
        <w:pStyle w:val="NormalWeb"/>
        <w:spacing w:before="0" w:beforeAutospacing="0"/>
      </w:pPr>
      <w:r w:rsidRPr="00942506">
        <w:t xml:space="preserve">Magali, J. J., &amp; </w:t>
      </w:r>
      <w:proofErr w:type="spellStart"/>
      <w:r w:rsidR="00942506">
        <w:t>Dimosso</w:t>
      </w:r>
      <w:proofErr w:type="spellEnd"/>
      <w:r w:rsidRPr="00942506">
        <w:t xml:space="preserve">, S. (2024). Digital financial literacy and SME performance in Tanzania. </w:t>
      </w:r>
      <w:r w:rsidRPr="00942506">
        <w:rPr>
          <w:rStyle w:val="Emphasis"/>
          <w:rFonts w:eastAsiaTheme="majorEastAsia"/>
        </w:rPr>
        <w:t>African Journal of Business Management, 18</w:t>
      </w:r>
      <w:r w:rsidRPr="00942506">
        <w:t>(2), 85–101. https://doi.org/10.xxxx/ajbm.2024.002</w:t>
      </w:r>
    </w:p>
    <w:p w14:paraId="69D0202F"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lastRenderedPageBreak/>
        <w:t>Journal article with more than 20 authors</w:t>
      </w:r>
    </w:p>
    <w:p w14:paraId="706F8B5B" w14:textId="77777777" w:rsidR="00EB4854" w:rsidRPr="00942506" w:rsidRDefault="00EB4854" w:rsidP="00EB4854">
      <w:pPr>
        <w:pStyle w:val="NormalWeb"/>
        <w:spacing w:before="0" w:beforeAutospacing="0"/>
      </w:pPr>
      <w:r w:rsidRPr="00942506">
        <w:t>List the first 19 authors, insert an ellipsis (...), then include the final author's name.</w:t>
      </w:r>
    </w:p>
    <w:p w14:paraId="3AC23D33"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Book</w:t>
      </w:r>
    </w:p>
    <w:p w14:paraId="48B2959C" w14:textId="77777777" w:rsidR="00EB4854" w:rsidRPr="00942506" w:rsidRDefault="00EB4854" w:rsidP="00EB4854">
      <w:pPr>
        <w:pStyle w:val="NormalWeb"/>
        <w:spacing w:before="0" w:beforeAutospacing="0"/>
      </w:pPr>
      <w:r w:rsidRPr="00942506">
        <w:rPr>
          <w:rStyle w:val="Strong"/>
          <w:rFonts w:eastAsiaTheme="majorEastAsia"/>
        </w:rPr>
        <w:t>Format</w:t>
      </w:r>
    </w:p>
    <w:p w14:paraId="0622687A" w14:textId="77777777" w:rsidR="00EB4854" w:rsidRPr="00942506" w:rsidRDefault="00EB4854" w:rsidP="00EB4854">
      <w:pPr>
        <w:pStyle w:val="NormalWeb"/>
        <w:spacing w:before="0" w:beforeAutospacing="0"/>
      </w:pPr>
      <w:r w:rsidRPr="00942506">
        <w:t xml:space="preserve">Author, A. A. (Year). </w:t>
      </w:r>
      <w:r w:rsidRPr="00942506">
        <w:rPr>
          <w:rStyle w:val="Emphasis"/>
          <w:rFonts w:eastAsiaTheme="majorEastAsia"/>
        </w:rPr>
        <w:t>Title of book</w:t>
      </w:r>
      <w:r w:rsidRPr="00942506">
        <w:t xml:space="preserve"> (Edition). Publisher.</w:t>
      </w:r>
    </w:p>
    <w:p w14:paraId="710ECBE3" w14:textId="77777777" w:rsidR="00EB4854" w:rsidRPr="00942506" w:rsidRDefault="00EB4854" w:rsidP="00EB4854">
      <w:pPr>
        <w:pStyle w:val="NormalWeb"/>
        <w:spacing w:before="0" w:beforeAutospacing="0"/>
      </w:pPr>
      <w:r w:rsidRPr="00942506">
        <w:t>Example</w:t>
      </w:r>
    </w:p>
    <w:p w14:paraId="5FB0ACD0" w14:textId="77777777" w:rsidR="00EB4854" w:rsidRPr="00942506" w:rsidRDefault="00EB4854" w:rsidP="00EB4854">
      <w:pPr>
        <w:pStyle w:val="NormalWeb"/>
        <w:spacing w:before="0" w:beforeAutospacing="0"/>
      </w:pPr>
      <w:r w:rsidRPr="00942506">
        <w:t xml:space="preserve">Yunus, M. (2007). </w:t>
      </w:r>
      <w:r w:rsidRPr="00942506">
        <w:rPr>
          <w:rStyle w:val="Emphasis"/>
          <w:rFonts w:eastAsiaTheme="majorEastAsia"/>
        </w:rPr>
        <w:t>Creating a world without poverty</w:t>
      </w:r>
      <w:r w:rsidRPr="00942506">
        <w:t xml:space="preserve">. </w:t>
      </w:r>
      <w:proofErr w:type="spellStart"/>
      <w:r w:rsidRPr="00942506">
        <w:t>PublicAffairs</w:t>
      </w:r>
      <w:proofErr w:type="spellEnd"/>
      <w:r w:rsidRPr="00942506">
        <w:t>.</w:t>
      </w:r>
    </w:p>
    <w:p w14:paraId="69CA0439"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Edited book</w:t>
      </w:r>
    </w:p>
    <w:p w14:paraId="0610EBE2" w14:textId="77777777" w:rsidR="00EB4854" w:rsidRPr="00942506" w:rsidRDefault="00EB4854" w:rsidP="00EB4854">
      <w:pPr>
        <w:pStyle w:val="NormalWeb"/>
        <w:spacing w:before="0" w:beforeAutospacing="0"/>
      </w:pPr>
      <w:r w:rsidRPr="00942506">
        <w:t xml:space="preserve">Creswell, J. W., &amp; Creswell, J. D. (2023). </w:t>
      </w:r>
      <w:r w:rsidRPr="00942506">
        <w:rPr>
          <w:rStyle w:val="Emphasis"/>
          <w:rFonts w:eastAsiaTheme="majorEastAsia"/>
        </w:rPr>
        <w:t xml:space="preserve">Research design: Qualitative, quantitative, and mixed methods </w:t>
      </w:r>
      <w:proofErr w:type="gramStart"/>
      <w:r w:rsidRPr="00942506">
        <w:rPr>
          <w:rStyle w:val="Emphasis"/>
          <w:rFonts w:eastAsiaTheme="majorEastAsia"/>
        </w:rPr>
        <w:t>approaches</w:t>
      </w:r>
      <w:proofErr w:type="gramEnd"/>
      <w:r w:rsidRPr="00942506">
        <w:t xml:space="preserve"> (6th ed.). SAGE.</w:t>
      </w:r>
    </w:p>
    <w:p w14:paraId="5235E32A"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Chapter in an edited book</w:t>
      </w:r>
    </w:p>
    <w:p w14:paraId="7858A695" w14:textId="77777777" w:rsidR="00EB4854" w:rsidRPr="00942506" w:rsidRDefault="00EB4854" w:rsidP="00EB4854">
      <w:pPr>
        <w:pStyle w:val="NormalWeb"/>
        <w:spacing w:before="0" w:beforeAutospacing="0"/>
      </w:pPr>
      <w:r w:rsidRPr="00942506">
        <w:rPr>
          <w:rStyle w:val="Strong"/>
          <w:rFonts w:eastAsiaTheme="majorEastAsia"/>
        </w:rPr>
        <w:t>Format</w:t>
      </w:r>
    </w:p>
    <w:p w14:paraId="7BFBAAA5" w14:textId="77777777" w:rsidR="00EB4854" w:rsidRPr="00942506" w:rsidRDefault="00EB4854" w:rsidP="00EB4854">
      <w:pPr>
        <w:pStyle w:val="NormalWeb"/>
        <w:spacing w:before="0" w:beforeAutospacing="0"/>
      </w:pPr>
      <w:r w:rsidRPr="00942506">
        <w:t xml:space="preserve">Author. (Year). Chapter title. In Editor (Ed.), </w:t>
      </w:r>
      <w:r w:rsidRPr="00942506">
        <w:rPr>
          <w:rStyle w:val="Emphasis"/>
          <w:rFonts w:eastAsiaTheme="majorEastAsia"/>
        </w:rPr>
        <w:t>Book title</w:t>
      </w:r>
      <w:r w:rsidRPr="00942506">
        <w:t xml:space="preserve"> (pp. xx–xx). Publisher.</w:t>
      </w:r>
    </w:p>
    <w:p w14:paraId="00CE7A5A" w14:textId="77777777" w:rsidR="00EB4854" w:rsidRPr="00942506" w:rsidRDefault="00EB4854" w:rsidP="00EB4854">
      <w:pPr>
        <w:pStyle w:val="NormalWeb"/>
        <w:spacing w:before="0" w:beforeAutospacing="0"/>
      </w:pPr>
      <w:r w:rsidRPr="00942506">
        <w:t>Example</w:t>
      </w:r>
    </w:p>
    <w:p w14:paraId="0C386C4C" w14:textId="77777777" w:rsidR="00EB4854" w:rsidRPr="00942506" w:rsidRDefault="00EB4854" w:rsidP="00EB4854">
      <w:pPr>
        <w:pStyle w:val="NormalWeb"/>
        <w:spacing w:before="0" w:beforeAutospacing="0"/>
      </w:pPr>
      <w:r w:rsidRPr="00942506">
        <w:t xml:space="preserve">Kabeer, N. (1999). Women's empowerment and development. In D. Narayan (Ed.), </w:t>
      </w:r>
      <w:r w:rsidRPr="00942506">
        <w:rPr>
          <w:rStyle w:val="Emphasis"/>
          <w:rFonts w:eastAsiaTheme="majorEastAsia"/>
        </w:rPr>
        <w:t>Development perspectives</w:t>
      </w:r>
      <w:r w:rsidRPr="00942506">
        <w:t xml:space="preserve"> (pp. 35–58). Oxford University Press.</w:t>
      </w:r>
    </w:p>
    <w:p w14:paraId="6B9F496B"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Government publication</w:t>
      </w:r>
    </w:p>
    <w:p w14:paraId="58D080D9" w14:textId="77777777" w:rsidR="00EB4854" w:rsidRPr="00942506" w:rsidRDefault="00EB4854" w:rsidP="00EB4854">
      <w:pPr>
        <w:pStyle w:val="NormalWeb"/>
        <w:spacing w:before="0" w:beforeAutospacing="0"/>
      </w:pPr>
      <w:r w:rsidRPr="00942506">
        <w:t xml:space="preserve">United Republic of Tanzania. (2022). </w:t>
      </w:r>
      <w:r w:rsidRPr="00942506">
        <w:rPr>
          <w:rStyle w:val="Emphasis"/>
          <w:rFonts w:eastAsiaTheme="majorEastAsia"/>
        </w:rPr>
        <w:t>National financial inclusion framework 2022–2028</w:t>
      </w:r>
      <w:r w:rsidRPr="00942506">
        <w:t>. Ministry of Finance.</w:t>
      </w:r>
    </w:p>
    <w:p w14:paraId="51EBE783"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Report</w:t>
      </w:r>
    </w:p>
    <w:p w14:paraId="621D6EE5" w14:textId="77777777" w:rsidR="00EB4854" w:rsidRPr="00942506" w:rsidRDefault="00EB4854" w:rsidP="00EB4854">
      <w:pPr>
        <w:pStyle w:val="NormalWeb"/>
        <w:spacing w:before="0" w:beforeAutospacing="0"/>
      </w:pPr>
      <w:r w:rsidRPr="00942506">
        <w:t xml:space="preserve">World Bank. (2024). </w:t>
      </w:r>
      <w:r w:rsidRPr="00942506">
        <w:rPr>
          <w:rStyle w:val="Emphasis"/>
          <w:rFonts w:eastAsiaTheme="majorEastAsia"/>
        </w:rPr>
        <w:t>Global economic prospects</w:t>
      </w:r>
      <w:r w:rsidRPr="00942506">
        <w:t>. World Bank.</w:t>
      </w:r>
    </w:p>
    <w:p w14:paraId="1E342D05"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Thesis or dissertation</w:t>
      </w:r>
    </w:p>
    <w:p w14:paraId="52AFECE3" w14:textId="77777777" w:rsidR="00EB4854" w:rsidRPr="00942506" w:rsidRDefault="00EB4854" w:rsidP="00EB4854">
      <w:pPr>
        <w:pStyle w:val="NormalWeb"/>
        <w:spacing w:before="0" w:beforeAutospacing="0"/>
      </w:pPr>
      <w:proofErr w:type="spellStart"/>
      <w:r w:rsidRPr="00942506">
        <w:t>Magesa</w:t>
      </w:r>
      <w:proofErr w:type="spellEnd"/>
      <w:r w:rsidRPr="00942506">
        <w:t xml:space="preserve">, M. M. (2023). </w:t>
      </w:r>
      <w:r w:rsidRPr="00942506">
        <w:rPr>
          <w:rStyle w:val="Emphasis"/>
          <w:rFonts w:eastAsiaTheme="majorEastAsia"/>
        </w:rPr>
        <w:t>Digital transformation and SME competitiveness in Tanzania</w:t>
      </w:r>
      <w:r w:rsidRPr="00942506">
        <w:t xml:space="preserve"> (Doctoral dissertation, University of Dar es Salaam).</w:t>
      </w:r>
    </w:p>
    <w:p w14:paraId="504A4133"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Conference paper</w:t>
      </w:r>
    </w:p>
    <w:p w14:paraId="4BB41945" w14:textId="526CB5D3" w:rsidR="00EB4854" w:rsidRPr="00942506" w:rsidRDefault="00942506" w:rsidP="00EB4854">
      <w:pPr>
        <w:pStyle w:val="NormalWeb"/>
        <w:spacing w:before="0" w:beforeAutospacing="0"/>
      </w:pPr>
      <w:proofErr w:type="spellStart"/>
      <w:r>
        <w:t>Dimosso</w:t>
      </w:r>
      <w:proofErr w:type="spellEnd"/>
      <w:r w:rsidR="00EB4854" w:rsidRPr="00942506">
        <w:t xml:space="preserve">, S. (2024, July). Digital marketing strategies among SMEs. In </w:t>
      </w:r>
      <w:r w:rsidR="00EB4854" w:rsidRPr="00942506">
        <w:rPr>
          <w:rStyle w:val="Emphasis"/>
          <w:rFonts w:eastAsiaTheme="majorEastAsia"/>
        </w:rPr>
        <w:t>Proceedings of the International Conference on Business and Innovation</w:t>
      </w:r>
      <w:r w:rsidR="00EB4854" w:rsidRPr="00942506">
        <w:t xml:space="preserve"> (pp. 55–70). Arusha, Tanzania.</w:t>
      </w:r>
    </w:p>
    <w:p w14:paraId="573A3A71"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Website</w:t>
      </w:r>
    </w:p>
    <w:p w14:paraId="6FE0DABD" w14:textId="77777777" w:rsidR="00EB4854" w:rsidRPr="00942506" w:rsidRDefault="00EB4854" w:rsidP="00EB4854">
      <w:pPr>
        <w:pStyle w:val="NormalWeb"/>
        <w:spacing w:before="0" w:beforeAutospacing="0"/>
      </w:pPr>
      <w:r w:rsidRPr="00942506">
        <w:t xml:space="preserve">World Bank. (2024, March 12). </w:t>
      </w:r>
      <w:r w:rsidRPr="00942506">
        <w:rPr>
          <w:rStyle w:val="Emphasis"/>
          <w:rFonts w:eastAsiaTheme="majorEastAsia"/>
        </w:rPr>
        <w:t>Financial inclusion overview</w:t>
      </w:r>
      <w:r w:rsidRPr="00942506">
        <w:t xml:space="preserve">. </w:t>
      </w:r>
      <w:hyperlink r:id="rId8" w:tgtFrame="_new" w:history="1">
        <w:r w:rsidRPr="00942506">
          <w:rPr>
            <w:rStyle w:val="Hyperlink"/>
          </w:rPr>
          <w:t>https://www.worldbank.org</w:t>
        </w:r>
      </w:hyperlink>
    </w:p>
    <w:p w14:paraId="20346EC3"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Newspaper article</w:t>
      </w:r>
    </w:p>
    <w:p w14:paraId="1689EA1C" w14:textId="77777777" w:rsidR="00EB4854" w:rsidRPr="00942506" w:rsidRDefault="00EB4854" w:rsidP="00EB4854">
      <w:pPr>
        <w:pStyle w:val="NormalWeb"/>
        <w:spacing w:before="0" w:beforeAutospacing="0"/>
      </w:pPr>
      <w:r w:rsidRPr="00942506">
        <w:t>The Citizen. (2024, May 14). SMEs drive economic growth in Tanzania.</w:t>
      </w:r>
    </w:p>
    <w:p w14:paraId="43E701A6" w14:textId="77777777" w:rsidR="00EB4854" w:rsidRPr="00942506" w:rsidRDefault="00EB4854" w:rsidP="00EB4854">
      <w:pPr>
        <w:spacing w:line="240" w:lineRule="auto"/>
        <w:rPr>
          <w:rFonts w:cs="Times New Roman"/>
          <w:szCs w:val="24"/>
        </w:rPr>
      </w:pPr>
    </w:p>
    <w:p w14:paraId="1037101B" w14:textId="77777777" w:rsidR="00EB4854" w:rsidRPr="00942506" w:rsidRDefault="00EB4854" w:rsidP="00EB4854">
      <w:pPr>
        <w:pStyle w:val="Heading2"/>
        <w:spacing w:before="0" w:line="240" w:lineRule="auto"/>
        <w:rPr>
          <w:rFonts w:ascii="Times New Roman" w:hAnsi="Times New Roman" w:cs="Times New Roman"/>
          <w:sz w:val="24"/>
          <w:szCs w:val="24"/>
        </w:rPr>
      </w:pPr>
      <w:r w:rsidRPr="00942506">
        <w:rPr>
          <w:rFonts w:ascii="Times New Roman" w:hAnsi="Times New Roman" w:cs="Times New Roman"/>
          <w:sz w:val="24"/>
          <w:szCs w:val="24"/>
        </w:rPr>
        <w:t>DOI formatting</w:t>
      </w:r>
    </w:p>
    <w:p w14:paraId="2B718445" w14:textId="77777777" w:rsidR="00EB4854" w:rsidRPr="00942506" w:rsidRDefault="00EB4854" w:rsidP="00EB4854">
      <w:pPr>
        <w:pStyle w:val="NormalWeb"/>
        <w:spacing w:before="0" w:beforeAutospacing="0"/>
      </w:pPr>
      <w:r w:rsidRPr="00942506">
        <w:t>Correct</w:t>
      </w:r>
    </w:p>
    <w:p w14:paraId="3CEC2834" w14:textId="77777777" w:rsidR="00EB4854" w:rsidRPr="00942506" w:rsidRDefault="00EB4854" w:rsidP="00EB4854">
      <w:pPr>
        <w:pStyle w:val="NormalWeb"/>
        <w:spacing w:before="0" w:beforeAutospacing="0"/>
      </w:pPr>
      <w:r w:rsidRPr="00942506">
        <w:t>https://doi.org/10.1080/12345678.2024.1234567</w:t>
      </w:r>
    </w:p>
    <w:p w14:paraId="4ACF2443" w14:textId="72E3C8CB" w:rsidR="00EB4854" w:rsidRPr="00942506" w:rsidRDefault="00EB4854" w:rsidP="00EB4854">
      <w:pPr>
        <w:pStyle w:val="NormalWeb"/>
        <w:spacing w:before="0" w:beforeAutospacing="0"/>
        <w:rPr>
          <w:lang w:val="en-GB"/>
        </w:rPr>
      </w:pPr>
      <w:r w:rsidRPr="00942506">
        <w:rPr>
          <w:lang w:val="en-GB"/>
        </w:rPr>
        <w:t>if the full link has not been provided, you may also</w:t>
      </w:r>
      <w:r w:rsidRPr="00942506">
        <w:t xml:space="preserve"> write</w:t>
      </w:r>
      <w:r w:rsidRPr="00942506">
        <w:rPr>
          <w:lang w:val="en-GB"/>
        </w:rPr>
        <w:t>:</w:t>
      </w:r>
    </w:p>
    <w:p w14:paraId="07AF0239" w14:textId="77777777" w:rsidR="00EB4854" w:rsidRPr="00942506" w:rsidRDefault="00EB4854" w:rsidP="00EB4854">
      <w:pPr>
        <w:pStyle w:val="NormalWeb"/>
        <w:spacing w:before="0" w:beforeAutospacing="0"/>
      </w:pPr>
      <w:r w:rsidRPr="00942506">
        <w:t>DOI:10.1080/12345678.2024.1234567</w:t>
      </w:r>
    </w:p>
    <w:p w14:paraId="5FF4FD0D" w14:textId="77777777" w:rsidR="00EB4854" w:rsidRPr="00942506" w:rsidRDefault="00EB4854" w:rsidP="00EB4854">
      <w:pPr>
        <w:pStyle w:val="Heading1"/>
        <w:spacing w:before="0" w:line="240" w:lineRule="auto"/>
        <w:rPr>
          <w:rFonts w:ascii="Times New Roman" w:hAnsi="Times New Roman" w:cs="Times New Roman"/>
          <w:sz w:val="24"/>
          <w:szCs w:val="24"/>
        </w:rPr>
      </w:pPr>
      <w:r w:rsidRPr="00942506">
        <w:rPr>
          <w:rFonts w:ascii="Times New Roman" w:hAnsi="Times New Roman" w:cs="Times New Roman"/>
          <w:sz w:val="24"/>
          <w:szCs w:val="24"/>
        </w:rPr>
        <w:t>Examples of Correct APA 7 In-text Citation and Reference Matching</w:t>
      </w:r>
    </w:p>
    <w:p w14:paraId="039B4021" w14:textId="77777777" w:rsidR="00EB4854" w:rsidRPr="00942506" w:rsidRDefault="00EB4854" w:rsidP="00EB4854">
      <w:pPr>
        <w:pStyle w:val="Heading3"/>
        <w:spacing w:before="0" w:line="240" w:lineRule="auto"/>
        <w:rPr>
          <w:rFonts w:ascii="Times New Roman" w:hAnsi="Times New Roman" w:cs="Times New Roman"/>
          <w:szCs w:val="24"/>
        </w:rPr>
      </w:pPr>
    </w:p>
    <w:p w14:paraId="549CCC57" w14:textId="279B15AC"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Example 1</w:t>
      </w:r>
    </w:p>
    <w:p w14:paraId="1E57FFAC" w14:textId="77777777" w:rsidR="00EB4854" w:rsidRPr="00942506" w:rsidRDefault="00EB4854" w:rsidP="00EB4854">
      <w:pPr>
        <w:pStyle w:val="NormalWeb"/>
        <w:spacing w:before="0" w:beforeAutospacing="0"/>
      </w:pPr>
      <w:r w:rsidRPr="00942506">
        <w:rPr>
          <w:rStyle w:val="Strong"/>
          <w:rFonts w:eastAsiaTheme="majorEastAsia"/>
        </w:rPr>
        <w:t>In-text</w:t>
      </w:r>
    </w:p>
    <w:p w14:paraId="30F829B3" w14:textId="17AAED1B" w:rsidR="00EB4854" w:rsidRPr="00942506" w:rsidRDefault="00EB4854" w:rsidP="00EB4854">
      <w:pPr>
        <w:pStyle w:val="NormalWeb"/>
        <w:spacing w:before="0" w:beforeAutospacing="0"/>
      </w:pPr>
      <w:r w:rsidRPr="00942506">
        <w:t xml:space="preserve">Financial literacy significantly improves SME performance (Magali &amp; </w:t>
      </w:r>
      <w:proofErr w:type="spellStart"/>
      <w:r w:rsidR="00942506">
        <w:t>Dimosso</w:t>
      </w:r>
      <w:proofErr w:type="spellEnd"/>
      <w:r w:rsidRPr="00942506">
        <w:t>, 2024).</w:t>
      </w:r>
    </w:p>
    <w:p w14:paraId="3B64850E" w14:textId="77777777" w:rsidR="00EB4854" w:rsidRPr="00942506" w:rsidRDefault="00EB4854" w:rsidP="00EB4854">
      <w:pPr>
        <w:pStyle w:val="NormalWeb"/>
        <w:spacing w:before="0" w:beforeAutospacing="0"/>
        <w:rPr>
          <w:lang w:val="en-GB"/>
        </w:rPr>
      </w:pPr>
      <w:r w:rsidRPr="00942506">
        <w:rPr>
          <w:rStyle w:val="Strong"/>
          <w:rFonts w:eastAsiaTheme="majorEastAsia"/>
        </w:rPr>
        <w:t>Reference</w:t>
      </w:r>
      <w:r w:rsidRPr="00942506">
        <w:rPr>
          <w:rStyle w:val="Strong"/>
          <w:rFonts w:eastAsiaTheme="majorEastAsia"/>
          <w:lang w:val="en-GB"/>
        </w:rPr>
        <w:t>s</w:t>
      </w:r>
    </w:p>
    <w:p w14:paraId="1A513970" w14:textId="04DF83C4" w:rsidR="00EB4854" w:rsidRPr="00942506" w:rsidRDefault="00EB4854" w:rsidP="00EB4854">
      <w:pPr>
        <w:pStyle w:val="NormalWeb"/>
        <w:spacing w:before="0" w:beforeAutospacing="0"/>
      </w:pPr>
      <w:r w:rsidRPr="00942506">
        <w:t xml:space="preserve">Magali, J. J., &amp; </w:t>
      </w:r>
      <w:proofErr w:type="spellStart"/>
      <w:r w:rsidR="00942506">
        <w:t>Dimosso</w:t>
      </w:r>
      <w:proofErr w:type="spellEnd"/>
      <w:r w:rsidRPr="00942506">
        <w:t xml:space="preserve">, S. (2024). Digital financial literacy and SME performance in Tanzania. </w:t>
      </w:r>
      <w:r w:rsidRPr="00942506">
        <w:rPr>
          <w:rStyle w:val="Emphasis"/>
          <w:rFonts w:eastAsiaTheme="majorEastAsia"/>
        </w:rPr>
        <w:t>African Journal of Business Management, 18</w:t>
      </w:r>
      <w:r w:rsidRPr="00942506">
        <w:t>(2), 85–101. https://doi.org/10.xxxx/ajbm.2024.002</w:t>
      </w:r>
    </w:p>
    <w:p w14:paraId="39153EE0"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Example 2</w:t>
      </w:r>
    </w:p>
    <w:p w14:paraId="7F19F242" w14:textId="77777777" w:rsidR="00EB4854" w:rsidRPr="00942506" w:rsidRDefault="00EB4854" w:rsidP="00EB4854">
      <w:pPr>
        <w:pStyle w:val="NormalWeb"/>
        <w:spacing w:before="0" w:beforeAutospacing="0"/>
      </w:pPr>
      <w:r w:rsidRPr="00942506">
        <w:rPr>
          <w:rStyle w:val="Strong"/>
          <w:rFonts w:eastAsiaTheme="majorEastAsia"/>
        </w:rPr>
        <w:t>In-text</w:t>
      </w:r>
    </w:p>
    <w:p w14:paraId="216FDAD8" w14:textId="77777777" w:rsidR="00EB4854" w:rsidRPr="00942506" w:rsidRDefault="00EB4854" w:rsidP="00EB4854">
      <w:pPr>
        <w:pStyle w:val="NormalWeb"/>
        <w:spacing w:before="0" w:beforeAutospacing="0"/>
      </w:pPr>
      <w:r w:rsidRPr="00942506">
        <w:t>According to Ajzen (1991), behavioural intention predicts behaviour.</w:t>
      </w:r>
    </w:p>
    <w:p w14:paraId="5B2B5686" w14:textId="77777777" w:rsidR="00EB4854" w:rsidRPr="00942506" w:rsidRDefault="00EB4854" w:rsidP="00EB4854">
      <w:pPr>
        <w:pStyle w:val="NormalWeb"/>
        <w:spacing w:before="0" w:beforeAutospacing="0"/>
      </w:pPr>
      <w:r w:rsidRPr="00942506">
        <w:rPr>
          <w:rStyle w:val="Strong"/>
          <w:rFonts w:eastAsiaTheme="majorEastAsia"/>
        </w:rPr>
        <w:t>Reference</w:t>
      </w:r>
    </w:p>
    <w:p w14:paraId="28A34C84" w14:textId="77777777" w:rsidR="00EB4854" w:rsidRPr="00942506" w:rsidRDefault="00EB4854" w:rsidP="00EB4854">
      <w:pPr>
        <w:pStyle w:val="NormalWeb"/>
        <w:spacing w:before="0" w:beforeAutospacing="0"/>
      </w:pPr>
      <w:r w:rsidRPr="00942506">
        <w:t xml:space="preserve">Ajzen, I. (1991). The theory of planned </w:t>
      </w:r>
      <w:proofErr w:type="spellStart"/>
      <w:r w:rsidRPr="00942506">
        <w:t>behavior</w:t>
      </w:r>
      <w:proofErr w:type="spellEnd"/>
      <w:r w:rsidRPr="00942506">
        <w:t xml:space="preserve">. </w:t>
      </w:r>
      <w:r w:rsidRPr="00942506">
        <w:rPr>
          <w:rStyle w:val="Emphasis"/>
          <w:rFonts w:eastAsiaTheme="majorEastAsia"/>
        </w:rPr>
        <w:t xml:space="preserve">Organizational </w:t>
      </w:r>
      <w:proofErr w:type="spellStart"/>
      <w:r w:rsidRPr="00942506">
        <w:rPr>
          <w:rStyle w:val="Emphasis"/>
          <w:rFonts w:eastAsiaTheme="majorEastAsia"/>
        </w:rPr>
        <w:t>Behavior</w:t>
      </w:r>
      <w:proofErr w:type="spellEnd"/>
      <w:r w:rsidRPr="00942506">
        <w:rPr>
          <w:rStyle w:val="Emphasis"/>
          <w:rFonts w:eastAsiaTheme="majorEastAsia"/>
        </w:rPr>
        <w:t xml:space="preserve"> and Human Decision Processes, 50</w:t>
      </w:r>
      <w:r w:rsidRPr="00942506">
        <w:t>(2), 179–211. https://doi.org/10.1016/0749-5978(91)90020-T</w:t>
      </w:r>
    </w:p>
    <w:p w14:paraId="1BBB24C5" w14:textId="77777777" w:rsidR="00EB4854" w:rsidRPr="00942506" w:rsidRDefault="00EB4854" w:rsidP="00EB4854">
      <w:pPr>
        <w:pStyle w:val="Heading3"/>
        <w:spacing w:before="0" w:line="240" w:lineRule="auto"/>
        <w:rPr>
          <w:rFonts w:ascii="Times New Roman" w:hAnsi="Times New Roman" w:cs="Times New Roman"/>
          <w:szCs w:val="24"/>
        </w:rPr>
      </w:pPr>
      <w:r w:rsidRPr="00942506">
        <w:rPr>
          <w:rFonts w:ascii="Times New Roman" w:hAnsi="Times New Roman" w:cs="Times New Roman"/>
          <w:szCs w:val="24"/>
        </w:rPr>
        <w:t>Example 3</w:t>
      </w:r>
    </w:p>
    <w:p w14:paraId="757E519C" w14:textId="473F15FD" w:rsidR="00EB4854" w:rsidRPr="00942506" w:rsidRDefault="00EB4854" w:rsidP="00EB4854">
      <w:pPr>
        <w:pStyle w:val="NormalWeb"/>
        <w:spacing w:before="0" w:beforeAutospacing="0"/>
        <w:rPr>
          <w:lang w:val="en-GB"/>
        </w:rPr>
      </w:pPr>
      <w:r w:rsidRPr="00942506">
        <w:rPr>
          <w:rStyle w:val="Strong"/>
          <w:rFonts w:eastAsiaTheme="majorEastAsia"/>
        </w:rPr>
        <w:t>In-text</w:t>
      </w:r>
      <w:r w:rsidRPr="00942506">
        <w:rPr>
          <w:rStyle w:val="Strong"/>
          <w:rFonts w:eastAsiaTheme="majorEastAsia"/>
          <w:lang w:val="en-GB"/>
        </w:rPr>
        <w:t xml:space="preserve"> </w:t>
      </w:r>
    </w:p>
    <w:p w14:paraId="0A0DC8C8" w14:textId="77777777" w:rsidR="00EB4854" w:rsidRPr="00942506" w:rsidRDefault="00EB4854" w:rsidP="00EB4854">
      <w:pPr>
        <w:pStyle w:val="NormalWeb"/>
        <w:spacing w:before="0" w:beforeAutospacing="0"/>
      </w:pPr>
      <w:r w:rsidRPr="00942506">
        <w:t>Microfinance contributes to women's empowerment (Kabeer, 1999).</w:t>
      </w:r>
    </w:p>
    <w:p w14:paraId="4DDC64EA" w14:textId="77777777" w:rsidR="00EB4854" w:rsidRPr="00942506" w:rsidRDefault="00EB4854" w:rsidP="00EB4854">
      <w:pPr>
        <w:pStyle w:val="NormalWeb"/>
        <w:spacing w:before="0" w:beforeAutospacing="0"/>
      </w:pPr>
      <w:r w:rsidRPr="00942506">
        <w:rPr>
          <w:rStyle w:val="Strong"/>
          <w:rFonts w:eastAsiaTheme="majorEastAsia"/>
        </w:rPr>
        <w:t>Reference</w:t>
      </w:r>
    </w:p>
    <w:p w14:paraId="1B18510F" w14:textId="77777777" w:rsidR="00EB4854" w:rsidRPr="00942506" w:rsidRDefault="00EB4854" w:rsidP="00EB4854">
      <w:pPr>
        <w:pStyle w:val="NormalWeb"/>
        <w:spacing w:before="0" w:beforeAutospacing="0"/>
      </w:pPr>
      <w:r w:rsidRPr="00942506">
        <w:t xml:space="preserve">Kabeer, N. (1999). Resources, agency, achievements: Reflections on the measurement of women's empowerment. </w:t>
      </w:r>
      <w:r w:rsidRPr="00942506">
        <w:rPr>
          <w:rStyle w:val="Emphasis"/>
          <w:rFonts w:eastAsiaTheme="majorEastAsia"/>
        </w:rPr>
        <w:t>Development and Change, 30</w:t>
      </w:r>
      <w:r w:rsidRPr="00942506">
        <w:t xml:space="preserve">(3), 435–464. </w:t>
      </w:r>
      <w:hyperlink r:id="rId9" w:tgtFrame="_new" w:history="1">
        <w:r w:rsidRPr="00942506">
          <w:rPr>
            <w:rStyle w:val="Hyperlink"/>
          </w:rPr>
          <w:t>https://doi.org/10.1111/1467-7660.00125</w:t>
        </w:r>
      </w:hyperlink>
    </w:p>
    <w:p w14:paraId="50019DAF" w14:textId="77777777" w:rsidR="00EB4854" w:rsidRPr="00942506" w:rsidRDefault="00EB4854" w:rsidP="00EB4854">
      <w:pPr>
        <w:spacing w:line="240" w:lineRule="auto"/>
        <w:rPr>
          <w:rFonts w:cs="Times New Roman"/>
          <w:b/>
          <w:bCs/>
          <w:szCs w:val="24"/>
        </w:rPr>
      </w:pPr>
      <w:r w:rsidRPr="00942506">
        <w:rPr>
          <w:rFonts w:cs="Times New Roman"/>
          <w:b/>
          <w:bCs/>
          <w:szCs w:val="24"/>
        </w:rPr>
        <w:t>7. Appendices</w:t>
      </w:r>
    </w:p>
    <w:p w14:paraId="690B1F1C" w14:textId="5BACF54B" w:rsidR="00EB4854" w:rsidRPr="00942506" w:rsidRDefault="00EB4854" w:rsidP="00EB4854">
      <w:pPr>
        <w:spacing w:line="240" w:lineRule="auto"/>
        <w:rPr>
          <w:rFonts w:cs="Times New Roman"/>
          <w:szCs w:val="24"/>
        </w:rPr>
      </w:pPr>
      <w:r w:rsidRPr="00942506">
        <w:rPr>
          <w:rFonts w:cs="Times New Roman"/>
          <w:szCs w:val="24"/>
        </w:rPr>
        <w:t>If there is something to append, such as a questionnaire or raw data</w:t>
      </w:r>
      <w:r w:rsidR="00942506">
        <w:rPr>
          <w:rFonts w:cs="Times New Roman"/>
          <w:szCs w:val="24"/>
        </w:rPr>
        <w:t>.</w:t>
      </w:r>
    </w:p>
    <w:p w14:paraId="6AB55B86" w14:textId="77777777" w:rsidR="00EB4854" w:rsidRPr="00942506" w:rsidRDefault="00EB4854" w:rsidP="00EB4854">
      <w:pPr>
        <w:spacing w:line="240" w:lineRule="auto"/>
        <w:rPr>
          <w:rFonts w:cs="Times New Roman"/>
          <w:szCs w:val="24"/>
        </w:rPr>
      </w:pPr>
      <w:r w:rsidRPr="00942506">
        <w:rPr>
          <w:rFonts w:cs="Times New Roman"/>
          <w:szCs w:val="24"/>
        </w:rPr>
        <w:lastRenderedPageBreak/>
        <w:br w:type="page"/>
      </w:r>
    </w:p>
    <w:p w14:paraId="4A85022A" w14:textId="6345DF12" w:rsidR="00EB4854" w:rsidRPr="00942506" w:rsidRDefault="00EB4854" w:rsidP="00EB4854">
      <w:pPr>
        <w:rPr>
          <w:rFonts w:cs="Times New Roman"/>
          <w:szCs w:val="24"/>
        </w:rPr>
      </w:pPr>
      <w:r w:rsidRPr="00942506">
        <w:rPr>
          <w:rFonts w:cs="Times New Roman"/>
          <w:b/>
          <w:szCs w:val="24"/>
        </w:rPr>
        <w:lastRenderedPageBreak/>
        <w:t>More manuscript writing Guidelines</w:t>
      </w:r>
    </w:p>
    <w:p w14:paraId="6BB0E0F8" w14:textId="77777777" w:rsidR="00EB4854" w:rsidRPr="00942506" w:rsidRDefault="00EB4854" w:rsidP="00EB4854">
      <w:pPr>
        <w:pStyle w:val="ListBullet"/>
        <w:rPr>
          <w:rFonts w:cs="Times New Roman"/>
          <w:szCs w:val="24"/>
        </w:rPr>
      </w:pPr>
      <w:r w:rsidRPr="00942506">
        <w:rPr>
          <w:rFonts w:cs="Times New Roman"/>
          <w:szCs w:val="24"/>
        </w:rPr>
        <w:t>Manuscript title must be in Sentence case (capitalize only the first word and proper nouns; keep abbreviations such as JBSD, SMEs, ICT in uppercase).</w:t>
      </w:r>
    </w:p>
    <w:p w14:paraId="7BB37084" w14:textId="77777777" w:rsidR="00EB4854" w:rsidRPr="00942506" w:rsidRDefault="00EB4854" w:rsidP="00EB4854">
      <w:pPr>
        <w:pStyle w:val="ListBullet"/>
        <w:rPr>
          <w:rFonts w:cs="Times New Roman"/>
          <w:szCs w:val="24"/>
        </w:rPr>
      </w:pPr>
      <w:r w:rsidRPr="00942506">
        <w:rPr>
          <w:rFonts w:cs="Times New Roman"/>
          <w:szCs w:val="24"/>
        </w:rPr>
        <w:t xml:space="preserve">Title font size: 16 </w:t>
      </w:r>
      <w:proofErr w:type="spellStart"/>
      <w:r w:rsidRPr="00942506">
        <w:rPr>
          <w:rFonts w:cs="Times New Roman"/>
          <w:szCs w:val="24"/>
        </w:rPr>
        <w:t>pt</w:t>
      </w:r>
      <w:proofErr w:type="spellEnd"/>
      <w:r w:rsidRPr="00942506">
        <w:rPr>
          <w:rFonts w:cs="Times New Roman"/>
          <w:szCs w:val="24"/>
        </w:rPr>
        <w:t>, bold, Times New Roman.</w:t>
      </w:r>
    </w:p>
    <w:p w14:paraId="2DF083D8" w14:textId="77777777" w:rsidR="00EB4854" w:rsidRPr="00942506" w:rsidRDefault="00EB4854" w:rsidP="00EB4854">
      <w:pPr>
        <w:pStyle w:val="ListBullet"/>
        <w:rPr>
          <w:rFonts w:cs="Times New Roman"/>
          <w:szCs w:val="24"/>
        </w:rPr>
      </w:pPr>
      <w:r w:rsidRPr="00942506">
        <w:rPr>
          <w:rFonts w:cs="Times New Roman"/>
          <w:szCs w:val="24"/>
        </w:rPr>
        <w:t xml:space="preserve">Abstract: maximum 250 words, font size 11 </w:t>
      </w:r>
      <w:proofErr w:type="spellStart"/>
      <w:r w:rsidRPr="00942506">
        <w:rPr>
          <w:rFonts w:cs="Times New Roman"/>
          <w:szCs w:val="24"/>
        </w:rPr>
        <w:t>pt</w:t>
      </w:r>
      <w:proofErr w:type="spellEnd"/>
      <w:r w:rsidRPr="00942506">
        <w:rPr>
          <w:rFonts w:cs="Times New Roman"/>
          <w:szCs w:val="24"/>
        </w:rPr>
        <w:t>, single spacing.</w:t>
      </w:r>
    </w:p>
    <w:p w14:paraId="7EFED41A" w14:textId="77777777" w:rsidR="00EB4854" w:rsidRPr="00942506" w:rsidRDefault="00EB4854" w:rsidP="00EB4854">
      <w:pPr>
        <w:pStyle w:val="ListBullet"/>
        <w:rPr>
          <w:rFonts w:cs="Times New Roman"/>
          <w:szCs w:val="24"/>
        </w:rPr>
      </w:pPr>
      <w:r w:rsidRPr="00942506">
        <w:rPr>
          <w:rFonts w:cs="Times New Roman"/>
          <w:szCs w:val="24"/>
        </w:rPr>
        <w:t xml:space="preserve">Main text: Times New Roman, 12 </w:t>
      </w:r>
      <w:proofErr w:type="spellStart"/>
      <w:r w:rsidRPr="00942506">
        <w:rPr>
          <w:rFonts w:cs="Times New Roman"/>
          <w:szCs w:val="24"/>
        </w:rPr>
        <w:t>pt</w:t>
      </w:r>
      <w:proofErr w:type="spellEnd"/>
      <w:r w:rsidRPr="00942506">
        <w:rPr>
          <w:rFonts w:cs="Times New Roman"/>
          <w:szCs w:val="24"/>
        </w:rPr>
        <w:t>, single spacing.</w:t>
      </w:r>
    </w:p>
    <w:p w14:paraId="111BD319" w14:textId="77777777" w:rsidR="00EB4854" w:rsidRPr="00942506" w:rsidRDefault="00EB4854" w:rsidP="00EB4854">
      <w:pPr>
        <w:pStyle w:val="ListBullet"/>
        <w:rPr>
          <w:rFonts w:cs="Times New Roman"/>
          <w:szCs w:val="24"/>
        </w:rPr>
      </w:pPr>
      <w:r w:rsidRPr="00942506">
        <w:rPr>
          <w:rFonts w:cs="Times New Roman"/>
          <w:szCs w:val="24"/>
        </w:rPr>
        <w:t>Structure: Abstract, Introduction, Literature review, Methodology, Results, Discussion, Conclusion, References.</w:t>
      </w:r>
    </w:p>
    <w:p w14:paraId="737E1E0D" w14:textId="77777777" w:rsidR="00EB4854" w:rsidRPr="00942506" w:rsidRDefault="00EB4854" w:rsidP="00EB4854">
      <w:pPr>
        <w:pStyle w:val="ListBullet"/>
        <w:rPr>
          <w:rFonts w:cs="Times New Roman"/>
          <w:szCs w:val="24"/>
        </w:rPr>
      </w:pPr>
      <w:r w:rsidRPr="00942506">
        <w:rPr>
          <w:rFonts w:cs="Times New Roman"/>
          <w:szCs w:val="24"/>
        </w:rPr>
        <w:t>Maximum manuscript length: 8,500 words (including references unless otherwise specified by the editor).</w:t>
      </w:r>
    </w:p>
    <w:p w14:paraId="4853CCDD" w14:textId="77777777" w:rsidR="00EB4854" w:rsidRPr="00942506" w:rsidRDefault="00EB4854" w:rsidP="00EB4854">
      <w:pPr>
        <w:pStyle w:val="ListBullet"/>
        <w:rPr>
          <w:rFonts w:cs="Times New Roman"/>
          <w:szCs w:val="24"/>
        </w:rPr>
      </w:pPr>
      <w:r w:rsidRPr="00942506">
        <w:rPr>
          <w:rFonts w:cs="Times New Roman"/>
          <w:szCs w:val="24"/>
        </w:rPr>
        <w:t>Use APA 7th edition for in-text citations and references.</w:t>
      </w:r>
    </w:p>
    <w:p w14:paraId="51E702BD" w14:textId="77777777" w:rsidR="00EB4854" w:rsidRPr="00942506" w:rsidRDefault="00EB4854" w:rsidP="00EB4854">
      <w:pPr>
        <w:pStyle w:val="ListBullet"/>
        <w:rPr>
          <w:rFonts w:cs="Times New Roman"/>
          <w:szCs w:val="24"/>
        </w:rPr>
      </w:pPr>
      <w:r w:rsidRPr="00942506">
        <w:rPr>
          <w:rFonts w:cs="Times New Roman"/>
          <w:szCs w:val="24"/>
        </w:rPr>
        <w:t>Avoid footnotes and headnotes.</w:t>
      </w:r>
    </w:p>
    <w:p w14:paraId="2660FF4D" w14:textId="77777777" w:rsidR="00EB4854" w:rsidRPr="00942506" w:rsidRDefault="00EB4854" w:rsidP="00EB4854">
      <w:pPr>
        <w:pStyle w:val="ListBullet"/>
        <w:rPr>
          <w:rFonts w:cs="Times New Roman"/>
          <w:szCs w:val="24"/>
        </w:rPr>
      </w:pPr>
      <w:r w:rsidRPr="00942506">
        <w:rPr>
          <w:rFonts w:cs="Times New Roman"/>
          <w:szCs w:val="24"/>
        </w:rPr>
        <w:t>Tables and figures should be numbered consecutively and cited in the text.</w:t>
      </w:r>
    </w:p>
    <w:p w14:paraId="722F035D" w14:textId="77777777" w:rsidR="00EB4854" w:rsidRPr="00942506" w:rsidRDefault="00EB4854" w:rsidP="00EB4854">
      <w:pPr>
        <w:pStyle w:val="ListBullet"/>
        <w:rPr>
          <w:rFonts w:cs="Times New Roman"/>
          <w:szCs w:val="24"/>
        </w:rPr>
      </w:pPr>
      <w:r w:rsidRPr="00942506">
        <w:rPr>
          <w:rFonts w:cs="Times New Roman"/>
          <w:szCs w:val="24"/>
        </w:rPr>
        <w:t>Submit manuscripts in editable Microsoft Word (.docx) format.</w:t>
      </w:r>
    </w:p>
    <w:p w14:paraId="5F875BF6" w14:textId="6FB57BA8" w:rsidR="00F86928" w:rsidRPr="00942506" w:rsidRDefault="007E4314" w:rsidP="0052551C">
      <w:pPr>
        <w:jc w:val="both"/>
        <w:rPr>
          <w:rFonts w:cs="Times New Roman"/>
          <w:szCs w:val="24"/>
        </w:rPr>
      </w:pPr>
      <w:r w:rsidRPr="00942506">
        <w:rPr>
          <w:rFonts w:cs="Times New Roman"/>
          <w:szCs w:val="24"/>
        </w:rPr>
        <w:t>.</w:t>
      </w:r>
    </w:p>
    <w:sectPr w:rsidR="00F86928" w:rsidRPr="00942506" w:rsidSect="00762E9C">
      <w:headerReference w:type="default" r:id="rId10"/>
      <w:footerReference w:type="default" r:id="rId11"/>
      <w:pgSz w:w="12240" w:h="15840"/>
      <w:pgMar w:top="1560" w:right="1041" w:bottom="1276" w:left="1440" w:header="568" w:footer="720" w:gutter="0"/>
      <w:pgNumType w:start="1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A3995" w14:textId="77777777" w:rsidR="000325D4" w:rsidRDefault="000325D4">
      <w:pPr>
        <w:spacing w:after="0" w:line="240" w:lineRule="auto"/>
      </w:pPr>
      <w:r>
        <w:separator/>
      </w:r>
    </w:p>
  </w:endnote>
  <w:endnote w:type="continuationSeparator" w:id="0">
    <w:p w14:paraId="6556C4C8" w14:textId="77777777" w:rsidR="000325D4" w:rsidRDefault="00032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287186"/>
      <w:docPartObj>
        <w:docPartGallery w:val="Page Numbers (Bottom of Page)"/>
        <w:docPartUnique/>
      </w:docPartObj>
    </w:sdtPr>
    <w:sdtEndPr>
      <w:rPr>
        <w:noProof/>
      </w:rPr>
    </w:sdtEndPr>
    <w:sdtContent>
      <w:p w14:paraId="44D9472B" w14:textId="3EB10544" w:rsidR="0052551C" w:rsidRDefault="005255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E42391" w14:textId="5845E029" w:rsidR="00656DB9" w:rsidRPr="00656DB9" w:rsidRDefault="00656DB9" w:rsidP="00656DB9">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7C3C4" w14:textId="77777777" w:rsidR="000325D4" w:rsidRDefault="000325D4">
      <w:pPr>
        <w:spacing w:after="0" w:line="240" w:lineRule="auto"/>
      </w:pPr>
      <w:r>
        <w:separator/>
      </w:r>
    </w:p>
  </w:footnote>
  <w:footnote w:type="continuationSeparator" w:id="0">
    <w:p w14:paraId="111382F2" w14:textId="77777777" w:rsidR="000325D4" w:rsidRDefault="000325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9548" w14:textId="6BD5C89A" w:rsidR="00063391" w:rsidRPr="00063391" w:rsidRDefault="002C3035" w:rsidP="00063391">
    <w:pPr>
      <w:pStyle w:val="Heading1"/>
      <w:spacing w:before="0" w:line="240" w:lineRule="auto"/>
      <w:rPr>
        <w:rFonts w:ascii="Times New Roman" w:hAnsi="Times New Roman" w:cs="Times New Roman"/>
        <w:color w:val="auto"/>
        <w:sz w:val="20"/>
        <w:szCs w:val="20"/>
      </w:rPr>
    </w:pPr>
    <w:r>
      <w:rPr>
        <w:noProof/>
      </w:rPr>
      <w:drawing>
        <wp:inline distT="0" distB="0" distL="0" distR="0" wp14:anchorId="037D9D48" wp14:editId="5B52D0AE">
          <wp:extent cx="723900" cy="38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23900" cy="381000"/>
                  </a:xfrm>
                  <a:prstGeom prst="rect">
                    <a:avLst/>
                  </a:prstGeom>
                </pic:spPr>
              </pic:pic>
            </a:graphicData>
          </a:graphic>
        </wp:inline>
      </w:drawing>
    </w:r>
    <w:r w:rsidR="007E4314" w:rsidRPr="0052551C">
      <w:rPr>
        <w:sz w:val="20"/>
        <w:szCs w:val="20"/>
      </w:rPr>
      <w:t xml:space="preserve"> </w:t>
    </w:r>
    <w:r w:rsidR="00063391" w:rsidRPr="00063391">
      <w:rPr>
        <w:rFonts w:ascii="Times New Roman" w:hAnsi="Times New Roman" w:cs="Times New Roman"/>
        <w:color w:val="auto"/>
        <w:sz w:val="20"/>
        <w:szCs w:val="20"/>
      </w:rPr>
      <w:t>African Journal of Contemporary Business and Management (AJCBM)</w:t>
    </w:r>
  </w:p>
  <w:p w14:paraId="23DD674B" w14:textId="7D765ADC" w:rsidR="00F86928" w:rsidRPr="0052551C" w:rsidRDefault="00762E9C" w:rsidP="0052551C">
    <w:pPr>
      <w:pStyle w:val="Header"/>
      <w:pBdr>
        <w:bottom w:val="single" w:sz="4" w:space="1" w:color="auto"/>
      </w:pBdr>
      <w:rPr>
        <w:bCs/>
        <w:sz w:val="20"/>
        <w:szCs w:val="20"/>
      </w:rPr>
    </w:pPr>
    <w:r w:rsidRPr="0052551C">
      <w:rPr>
        <w:bCs/>
        <w:sz w:val="20"/>
        <w:szCs w:val="20"/>
      </w:rPr>
      <w:t xml:space="preserve"> </w:t>
    </w:r>
    <w:r w:rsidRPr="0052551C">
      <w:rPr>
        <w:rFonts w:cs="Times New Roman"/>
        <w:bCs/>
        <w:sz w:val="20"/>
        <w:szCs w:val="20"/>
        <w:lang w:val="en-TZ" w:eastAsia="en-TZ"/>
      </w:rPr>
      <w:t>(</w:t>
    </w:r>
    <w:r w:rsidR="00656DB9" w:rsidRPr="0052551C">
      <w:rPr>
        <w:rFonts w:cs="Times New Roman"/>
        <w:b/>
        <w:sz w:val="20"/>
        <w:szCs w:val="20"/>
        <w:lang w:val="en-TZ" w:eastAsia="en-TZ"/>
      </w:rPr>
      <w:t xml:space="preserve">ISSN: </w:t>
    </w:r>
    <w:r w:rsidR="006F4067" w:rsidRPr="006F4067">
      <w:rPr>
        <w:rFonts w:eastAsia="Calibri" w:cs="Times New Roman"/>
        <w:color w:val="000000"/>
        <w:sz w:val="20"/>
        <w:szCs w:val="20"/>
      </w:rPr>
      <w:t>3142</w:t>
    </w:r>
    <w:r w:rsidR="006F4067" w:rsidRPr="006F4067">
      <w:rPr>
        <w:rFonts w:cs="Times New Roman"/>
        <w:color w:val="4A4A4A"/>
        <w:sz w:val="20"/>
        <w:szCs w:val="20"/>
      </w:rPr>
      <w:t>-5763</w:t>
    </w:r>
    <w:r w:rsidR="00656DB9" w:rsidRPr="006F4067">
      <w:rPr>
        <w:rFonts w:cs="Times New Roman"/>
        <w:b/>
        <w:sz w:val="20"/>
        <w:szCs w:val="20"/>
        <w:lang w:val="en-TZ" w:eastAsia="en-TZ"/>
      </w:rPr>
      <w:t>)</w:t>
    </w:r>
    <w:r w:rsidR="00656DB9" w:rsidRPr="0052551C">
      <w:rPr>
        <w:rFonts w:cs="Times New Roman"/>
        <w:b/>
        <w:sz w:val="20"/>
        <w:szCs w:val="20"/>
        <w:lang w:val="en-GB" w:eastAsia="en-TZ"/>
      </w:rPr>
      <w:t xml:space="preserve"> Vol. 1, Issue 1, 12-45</w:t>
    </w:r>
    <w:r w:rsidR="00656DB9" w:rsidRPr="0052551C">
      <w:rPr>
        <w:rFonts w:cs="Times New Roman"/>
        <w:bCs/>
        <w:sz w:val="20"/>
        <w:szCs w:val="20"/>
        <w:lang w:val="en-TZ" w:eastAsia="en-TZ"/>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7F15145"/>
    <w:multiLevelType w:val="multilevel"/>
    <w:tmpl w:val="01E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5D4"/>
    <w:rsid w:val="00034616"/>
    <w:rsid w:val="0006063C"/>
    <w:rsid w:val="00063391"/>
    <w:rsid w:val="000B5486"/>
    <w:rsid w:val="0015074B"/>
    <w:rsid w:val="001C1A83"/>
    <w:rsid w:val="0029639D"/>
    <w:rsid w:val="002C3035"/>
    <w:rsid w:val="00326F90"/>
    <w:rsid w:val="0052551C"/>
    <w:rsid w:val="00656DB9"/>
    <w:rsid w:val="006F4067"/>
    <w:rsid w:val="00762E9C"/>
    <w:rsid w:val="007E4314"/>
    <w:rsid w:val="008E13CA"/>
    <w:rsid w:val="008E20E4"/>
    <w:rsid w:val="00942506"/>
    <w:rsid w:val="00A9306A"/>
    <w:rsid w:val="00AA1D8D"/>
    <w:rsid w:val="00B47730"/>
    <w:rsid w:val="00BC0C37"/>
    <w:rsid w:val="00CB0664"/>
    <w:rsid w:val="00E302E8"/>
    <w:rsid w:val="00EB4854"/>
    <w:rsid w:val="00EE0F4B"/>
    <w:rsid w:val="00F8692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1C42D9"/>
  <w14:defaultImageDpi w14:val="300"/>
  <w15:docId w15:val="{69FD649D-FBFD-461E-998C-B01AEFA49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B4854"/>
    <w:pPr>
      <w:spacing w:before="100" w:beforeAutospacing="1" w:after="100" w:afterAutospacing="1" w:line="240" w:lineRule="auto"/>
    </w:pPr>
    <w:rPr>
      <w:rFonts w:cs="Times New Roman"/>
      <w:szCs w:val="24"/>
      <w:lang w:val="en-TZ" w:eastAsia="en-TZ"/>
    </w:rPr>
  </w:style>
  <w:style w:type="character" w:styleId="Hyperlink">
    <w:name w:val="Hyperlink"/>
    <w:basedOn w:val="DefaultParagraphFont"/>
    <w:uiPriority w:val="99"/>
    <w:semiHidden/>
    <w:unhideWhenUsed/>
    <w:rsid w:val="00EB48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11/1467-7660.001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8</Pages>
  <Words>1589</Words>
  <Characters>9058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9</cp:revision>
  <dcterms:created xsi:type="dcterms:W3CDTF">2013-12-23T23:15:00Z</dcterms:created>
  <dcterms:modified xsi:type="dcterms:W3CDTF">2026-07-24T17:23:00Z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bfa4b07d-4955-4ccf-bc8b-faa5ea196612</vt:lpwstr>
  </property>
</Properties>
</file>